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4CB" w:rsidRDefault="00AC5C22" w:rsidP="00AC5C22">
      <w:pPr>
        <w:widowControl/>
        <w:spacing w:line="600" w:lineRule="atLeast"/>
        <w:jc w:val="center"/>
        <w:textAlignment w:val="baseline"/>
        <w:outlineLvl w:val="0"/>
        <w:rPr>
          <w:rFonts w:ascii="Microsoft Yahei" w:eastAsia="宋体" w:hAnsi="Microsoft Yahei" w:cs="宋体"/>
          <w:b/>
          <w:bCs/>
          <w:color w:val="444444"/>
          <w:kern w:val="36"/>
          <w:sz w:val="30"/>
          <w:szCs w:val="30"/>
        </w:rPr>
      </w:pPr>
      <w:r w:rsidRPr="00AC5C22">
        <w:rPr>
          <w:rFonts w:ascii="Microsoft Yahei" w:eastAsia="宋体" w:hAnsi="Microsoft Yahei" w:cs="宋体"/>
          <w:b/>
          <w:bCs/>
          <w:color w:val="444444"/>
          <w:kern w:val="36"/>
          <w:sz w:val="30"/>
          <w:szCs w:val="30"/>
        </w:rPr>
        <w:t>关于启动西安交通大学</w:t>
      </w:r>
      <w:r w:rsidRPr="00AC5C22">
        <w:rPr>
          <w:rFonts w:ascii="Microsoft Yahei" w:eastAsia="宋体" w:hAnsi="Microsoft Yahei" w:cs="宋体"/>
          <w:b/>
          <w:bCs/>
          <w:color w:val="444444"/>
          <w:kern w:val="36"/>
          <w:sz w:val="30"/>
          <w:szCs w:val="30"/>
        </w:rPr>
        <w:t>2023</w:t>
      </w:r>
      <w:r w:rsidRPr="00AC5C22">
        <w:rPr>
          <w:rFonts w:ascii="Microsoft Yahei" w:eastAsia="宋体" w:hAnsi="Microsoft Yahei" w:cs="宋体"/>
          <w:b/>
          <w:bCs/>
          <w:color w:val="444444"/>
          <w:kern w:val="36"/>
          <w:sz w:val="30"/>
          <w:szCs w:val="30"/>
        </w:rPr>
        <w:t>年实验实践教学环节</w:t>
      </w:r>
    </w:p>
    <w:p w:rsidR="00AC5C22" w:rsidRPr="00AC5C22" w:rsidRDefault="00AC5C22" w:rsidP="00AC5C22">
      <w:pPr>
        <w:widowControl/>
        <w:spacing w:line="600" w:lineRule="atLeast"/>
        <w:jc w:val="center"/>
        <w:textAlignment w:val="baseline"/>
        <w:outlineLvl w:val="0"/>
        <w:rPr>
          <w:rFonts w:ascii="Microsoft Yahei" w:eastAsia="宋体" w:hAnsi="Microsoft Yahei" w:cs="宋体"/>
          <w:b/>
          <w:bCs/>
          <w:color w:val="444444"/>
          <w:kern w:val="36"/>
          <w:sz w:val="30"/>
          <w:szCs w:val="30"/>
        </w:rPr>
      </w:pPr>
      <w:bookmarkStart w:id="0" w:name="_GoBack"/>
      <w:bookmarkEnd w:id="0"/>
      <w:r w:rsidRPr="00AC5C22">
        <w:rPr>
          <w:rFonts w:ascii="Microsoft Yahei" w:eastAsia="宋体" w:hAnsi="Microsoft Yahei" w:cs="宋体"/>
          <w:b/>
          <w:bCs/>
          <w:color w:val="444444"/>
          <w:kern w:val="36"/>
          <w:sz w:val="30"/>
          <w:szCs w:val="30"/>
        </w:rPr>
        <w:t>课程思政典型案例与优秀论文征集活动的通知</w:t>
      </w:r>
    </w:p>
    <w:p w:rsidR="00AC5C22" w:rsidRDefault="00AC5C22" w:rsidP="00AC5C22">
      <w:pPr>
        <w:widowControl/>
        <w:spacing w:line="360" w:lineRule="atLeast"/>
        <w:textAlignment w:val="baseline"/>
        <w:rPr>
          <w:rFonts w:ascii="Microsoft Yahei" w:eastAsia="宋体" w:hAnsi="Microsoft Yahei" w:cs="宋体"/>
          <w:color w:val="999999"/>
          <w:kern w:val="0"/>
          <w:sz w:val="23"/>
          <w:szCs w:val="23"/>
          <w:bdr w:val="none" w:sz="0" w:space="0" w:color="auto" w:frame="1"/>
        </w:rPr>
      </w:pPr>
    </w:p>
    <w:p w:rsidR="00AC5C22" w:rsidRPr="00AC5C22" w:rsidRDefault="00AC5C22" w:rsidP="00AC5C22">
      <w:pPr>
        <w:widowControl/>
        <w:spacing w:line="360" w:lineRule="atLeast"/>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color w:val="555555"/>
          <w:kern w:val="0"/>
          <w:sz w:val="29"/>
          <w:szCs w:val="29"/>
          <w:bdr w:val="none" w:sz="0" w:space="0" w:color="auto" w:frame="1"/>
        </w:rPr>
        <w:t>各学院（部、中心）及有关单位：</w:t>
      </w:r>
    </w:p>
    <w:p w:rsidR="00AC5C22" w:rsidRPr="00AC5C22" w:rsidRDefault="00AC5C22" w:rsidP="00AC5C22">
      <w:pPr>
        <w:widowControl/>
        <w:spacing w:line="360" w:lineRule="atLeast"/>
        <w:ind w:firstLine="555"/>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color w:val="555555"/>
          <w:kern w:val="0"/>
          <w:sz w:val="29"/>
          <w:szCs w:val="29"/>
          <w:bdr w:val="none" w:sz="0" w:space="0" w:color="auto" w:frame="1"/>
        </w:rPr>
        <w:t>为深入贯彻落实全国高校思想政治工作会议精神、全国教育大会精神和教育部关于思想政治工作质量提升相关要求，实施《高等学校课程思政建设指导纲要》（教高〔</w:t>
      </w:r>
      <w:r w:rsidRPr="00AC5C22">
        <w:rPr>
          <w:rFonts w:ascii="Microsoft Yahei" w:eastAsia="方正仿宋简体" w:hAnsi="Microsoft Yahei" w:cs="宋体"/>
          <w:color w:val="555555"/>
          <w:kern w:val="0"/>
          <w:sz w:val="29"/>
          <w:szCs w:val="29"/>
          <w:bdr w:val="none" w:sz="0" w:space="0" w:color="auto" w:frame="1"/>
        </w:rPr>
        <w:t>2020</w:t>
      </w:r>
      <w:r w:rsidRPr="00AC5C22">
        <w:rPr>
          <w:rFonts w:ascii="方正仿宋简体" w:eastAsia="方正仿宋简体" w:hAnsi="Microsoft Yahei" w:cs="宋体" w:hint="eastAsia"/>
          <w:color w:val="555555"/>
          <w:kern w:val="0"/>
          <w:sz w:val="29"/>
          <w:szCs w:val="29"/>
          <w:bdr w:val="none" w:sz="0" w:space="0" w:color="auto" w:frame="1"/>
        </w:rPr>
        <w:t>〕</w:t>
      </w:r>
      <w:r w:rsidRPr="00AC5C22">
        <w:rPr>
          <w:rFonts w:ascii="Microsoft Yahei" w:eastAsia="方正仿宋简体" w:hAnsi="Microsoft Yahei" w:cs="宋体"/>
          <w:color w:val="555555"/>
          <w:kern w:val="0"/>
          <w:sz w:val="29"/>
          <w:szCs w:val="29"/>
          <w:bdr w:val="none" w:sz="0" w:space="0" w:color="auto" w:frame="1"/>
        </w:rPr>
        <w:t>3</w:t>
      </w:r>
      <w:r w:rsidRPr="00AC5C22">
        <w:rPr>
          <w:rFonts w:ascii="方正仿宋简体" w:eastAsia="方正仿宋简体" w:hAnsi="Microsoft Yahei" w:cs="宋体" w:hint="eastAsia"/>
          <w:color w:val="555555"/>
          <w:kern w:val="0"/>
          <w:sz w:val="29"/>
          <w:szCs w:val="29"/>
          <w:bdr w:val="none" w:sz="0" w:space="0" w:color="auto" w:frame="1"/>
        </w:rPr>
        <w:t>号），全面推进学校实验实践教学环节课程思政建设与研究，宣传和推广课程思政建设先进经验，提高实践育人质量，构建全员全程全方位育人格局。学校决定开展</w:t>
      </w:r>
      <w:r w:rsidRPr="00AC5C22">
        <w:rPr>
          <w:rFonts w:ascii="Microsoft Yahei" w:eastAsia="方正仿宋简体" w:hAnsi="Microsoft Yahei" w:cs="宋体"/>
          <w:color w:val="555555"/>
          <w:kern w:val="0"/>
          <w:sz w:val="29"/>
          <w:szCs w:val="29"/>
          <w:bdr w:val="none" w:sz="0" w:space="0" w:color="auto" w:frame="1"/>
        </w:rPr>
        <w:t>2023</w:t>
      </w:r>
      <w:r w:rsidRPr="00AC5C22">
        <w:rPr>
          <w:rFonts w:ascii="方正仿宋简体" w:eastAsia="方正仿宋简体" w:hAnsi="Microsoft Yahei" w:cs="宋体" w:hint="eastAsia"/>
          <w:color w:val="555555"/>
          <w:kern w:val="0"/>
          <w:sz w:val="29"/>
          <w:szCs w:val="29"/>
          <w:bdr w:val="none" w:sz="0" w:space="0" w:color="auto" w:frame="1"/>
        </w:rPr>
        <w:t>年实验实践教学环节课程思政典型案例与优秀论文征集活动，现将有关事项通知如下：</w:t>
      </w:r>
    </w:p>
    <w:p w:rsidR="00AC5C22" w:rsidRPr="00AC5C22" w:rsidRDefault="00AC5C22" w:rsidP="00AC5C22">
      <w:pPr>
        <w:widowControl/>
        <w:spacing w:line="360" w:lineRule="atLeast"/>
        <w:ind w:firstLine="555"/>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b/>
          <w:bCs/>
          <w:color w:val="555555"/>
          <w:kern w:val="0"/>
          <w:sz w:val="29"/>
          <w:szCs w:val="29"/>
          <w:bdr w:val="none" w:sz="0" w:space="0" w:color="auto" w:frame="1"/>
        </w:rPr>
        <w:t>一、活动目的</w:t>
      </w:r>
    </w:p>
    <w:p w:rsidR="00AC5C22" w:rsidRPr="00AC5C22" w:rsidRDefault="00AC5C22" w:rsidP="00AC5C22">
      <w:pPr>
        <w:widowControl/>
        <w:spacing w:line="360" w:lineRule="atLeast"/>
        <w:ind w:firstLine="555"/>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color w:val="555555"/>
          <w:kern w:val="0"/>
          <w:sz w:val="29"/>
          <w:szCs w:val="29"/>
          <w:bdr w:val="none" w:sz="0" w:space="0" w:color="auto" w:frame="1"/>
        </w:rPr>
        <w:t>通过课程思政典型案例与优秀论文征集，进一步总结凝练、宣传学校在实验实践教学环节课程思政教学方面的优秀作法和典型经验，为进一步扎实推进实验实践教学环节课程思政建设积累素材，展示我校课程思政教学改革成果。</w:t>
      </w:r>
    </w:p>
    <w:p w:rsidR="00AC5C22" w:rsidRPr="00AC5C22" w:rsidRDefault="00AC5C22" w:rsidP="00AC5C22">
      <w:pPr>
        <w:widowControl/>
        <w:spacing w:line="360" w:lineRule="atLeast"/>
        <w:ind w:firstLine="555"/>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b/>
          <w:bCs/>
          <w:color w:val="555555"/>
          <w:kern w:val="0"/>
          <w:sz w:val="29"/>
          <w:szCs w:val="29"/>
          <w:bdr w:val="none" w:sz="0" w:space="0" w:color="auto" w:frame="1"/>
        </w:rPr>
        <w:t>二、征集范围</w:t>
      </w:r>
    </w:p>
    <w:p w:rsidR="00AC5C22" w:rsidRPr="00AC5C22" w:rsidRDefault="00AC5C22" w:rsidP="00AC5C22">
      <w:pPr>
        <w:widowControl/>
        <w:spacing w:line="360" w:lineRule="atLeast"/>
        <w:ind w:firstLine="555"/>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color w:val="555555"/>
          <w:kern w:val="0"/>
          <w:sz w:val="29"/>
          <w:szCs w:val="29"/>
          <w:bdr w:val="none" w:sz="0" w:space="0" w:color="auto" w:frame="1"/>
        </w:rPr>
        <w:t>本次课程思政典型案例与优秀论文征集涵盖实验实践教学各环节课程思政建设情况，包括实验（上机）课程、实习实训类课程、毕业设计（论文）、实验教学中心等实验实践平台建设。</w:t>
      </w:r>
    </w:p>
    <w:p w:rsidR="00AC5C22" w:rsidRPr="00AC5C22" w:rsidRDefault="00AC5C22" w:rsidP="00AC5C22">
      <w:pPr>
        <w:widowControl/>
        <w:spacing w:line="360" w:lineRule="atLeast"/>
        <w:ind w:firstLine="555"/>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b/>
          <w:bCs/>
          <w:color w:val="555555"/>
          <w:kern w:val="0"/>
          <w:sz w:val="29"/>
          <w:szCs w:val="29"/>
          <w:bdr w:val="none" w:sz="0" w:space="0" w:color="auto" w:frame="1"/>
        </w:rPr>
        <w:t>三、征集类型与具体要求</w:t>
      </w:r>
    </w:p>
    <w:p w:rsidR="00AC5C22" w:rsidRPr="00AC5C22" w:rsidRDefault="00AC5C22" w:rsidP="00AC5C22">
      <w:pPr>
        <w:widowControl/>
        <w:spacing w:line="360" w:lineRule="atLeast"/>
        <w:ind w:firstLine="555"/>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color w:val="555555"/>
          <w:kern w:val="0"/>
          <w:sz w:val="29"/>
          <w:szCs w:val="29"/>
          <w:bdr w:val="none" w:sz="0" w:space="0" w:color="auto" w:frame="1"/>
        </w:rPr>
        <w:t>（一）课程思政典型案例</w:t>
      </w:r>
    </w:p>
    <w:p w:rsidR="00AC5C22" w:rsidRPr="00AC5C22" w:rsidRDefault="00AC5C22" w:rsidP="00AC5C22">
      <w:pPr>
        <w:widowControl/>
        <w:spacing w:line="360" w:lineRule="atLeast"/>
        <w:ind w:firstLine="555"/>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color w:val="555555"/>
          <w:kern w:val="0"/>
          <w:sz w:val="29"/>
          <w:szCs w:val="29"/>
          <w:bdr w:val="none" w:sz="0" w:space="0" w:color="auto" w:frame="1"/>
        </w:rPr>
        <w:lastRenderedPageBreak/>
        <w:t>课程思政典型案例要强化正确的政治方向，体现“以学生为中心”的教育理念，突出价值引领，有明确的课程思政教学目标，优化课程育人教学设计，具有较强的针对性、时效性、创新性、示范性和可推广性，集中体现本单位课程思政建设的最高水平。教师要深入挖掘课程中蕴涵的思政元素，在教学理念、教学思路、内容形式、方法手段、考核评价方式等方面积极创新，将思想价值引领贯穿于教育教学全过程，实现价值性和知识性的统一，达到专业知识与思政元素深度融合。</w:t>
      </w:r>
    </w:p>
    <w:p w:rsidR="00AC5C22" w:rsidRPr="00AC5C22" w:rsidRDefault="00AC5C22" w:rsidP="00AC5C22">
      <w:pPr>
        <w:widowControl/>
        <w:spacing w:line="360" w:lineRule="atLeast"/>
        <w:ind w:firstLine="555"/>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color w:val="555555"/>
          <w:kern w:val="0"/>
          <w:sz w:val="29"/>
          <w:szCs w:val="29"/>
          <w:bdr w:val="none" w:sz="0" w:space="0" w:color="auto" w:frame="1"/>
        </w:rPr>
        <w:t>课程思政教学案例应围绕课程教学中某一具体章节、教学环节或知识点展开，要求基本格式统一（详见附件</w:t>
      </w:r>
      <w:r w:rsidRPr="00AC5C22">
        <w:rPr>
          <w:rFonts w:ascii="Microsoft Yahei" w:eastAsia="方正仿宋简体" w:hAnsi="Microsoft Yahei" w:cs="宋体"/>
          <w:color w:val="555555"/>
          <w:kern w:val="0"/>
          <w:sz w:val="29"/>
          <w:szCs w:val="29"/>
          <w:bdr w:val="none" w:sz="0" w:space="0" w:color="auto" w:frame="1"/>
        </w:rPr>
        <w:t>1</w:t>
      </w:r>
      <w:r w:rsidRPr="00AC5C22">
        <w:rPr>
          <w:rFonts w:ascii="方正仿宋简体" w:eastAsia="方正仿宋简体" w:hAnsi="Microsoft Yahei" w:cs="宋体" w:hint="eastAsia"/>
          <w:color w:val="555555"/>
          <w:kern w:val="0"/>
          <w:sz w:val="29"/>
          <w:szCs w:val="29"/>
          <w:bdr w:val="none" w:sz="0" w:space="0" w:color="auto" w:frame="1"/>
        </w:rPr>
        <w:t>），字数不少于</w:t>
      </w:r>
      <w:r w:rsidRPr="00AC5C22">
        <w:rPr>
          <w:rFonts w:ascii="Microsoft Yahei" w:eastAsia="方正仿宋简体" w:hAnsi="Microsoft Yahei" w:cs="宋体"/>
          <w:color w:val="555555"/>
          <w:kern w:val="0"/>
          <w:sz w:val="29"/>
          <w:szCs w:val="29"/>
          <w:bdr w:val="none" w:sz="0" w:space="0" w:color="auto" w:frame="1"/>
        </w:rPr>
        <w:t>1500</w:t>
      </w:r>
      <w:r w:rsidRPr="00AC5C22">
        <w:rPr>
          <w:rFonts w:ascii="方正仿宋简体" w:eastAsia="方正仿宋简体" w:hAnsi="Microsoft Yahei" w:cs="宋体" w:hint="eastAsia"/>
          <w:color w:val="555555"/>
          <w:kern w:val="0"/>
          <w:sz w:val="29"/>
          <w:szCs w:val="29"/>
          <w:bdr w:val="none" w:sz="0" w:space="0" w:color="auto" w:frame="1"/>
        </w:rPr>
        <w:t>字。</w:t>
      </w:r>
    </w:p>
    <w:p w:rsidR="00AC5C22" w:rsidRPr="00AC5C22" w:rsidRDefault="00AC5C22" w:rsidP="00AC5C22">
      <w:pPr>
        <w:widowControl/>
        <w:spacing w:line="360" w:lineRule="atLeast"/>
        <w:ind w:firstLine="555"/>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color w:val="555555"/>
          <w:kern w:val="0"/>
          <w:sz w:val="29"/>
          <w:szCs w:val="29"/>
          <w:bdr w:val="none" w:sz="0" w:space="0" w:color="auto" w:frame="1"/>
        </w:rPr>
        <w:t>（二）课程思政优秀论文</w:t>
      </w:r>
    </w:p>
    <w:p w:rsidR="00AC5C22" w:rsidRPr="00AC5C22" w:rsidRDefault="00AC5C22" w:rsidP="00AC5C22">
      <w:pPr>
        <w:widowControl/>
        <w:spacing w:line="360" w:lineRule="atLeast"/>
        <w:ind w:firstLine="555"/>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color w:val="555555"/>
          <w:kern w:val="0"/>
          <w:sz w:val="29"/>
          <w:szCs w:val="29"/>
          <w:bdr w:val="none" w:sz="0" w:space="0" w:color="auto" w:frame="1"/>
        </w:rPr>
        <w:t>课程思政优秀论文要以课程思政教育教学改革中的新情况、新问题为切入点，提出新思想、新方法、新技术、新成果。论文内容包含但不限于课程思政理论研究和教学改革实践：（</w:t>
      </w:r>
      <w:r w:rsidRPr="00AC5C22">
        <w:rPr>
          <w:rFonts w:ascii="Microsoft Yahei" w:eastAsia="方正仿宋简体" w:hAnsi="Microsoft Yahei" w:cs="宋体"/>
          <w:color w:val="555555"/>
          <w:kern w:val="0"/>
          <w:sz w:val="29"/>
          <w:szCs w:val="29"/>
          <w:bdr w:val="none" w:sz="0" w:space="0" w:color="auto" w:frame="1"/>
        </w:rPr>
        <w:t>1</w:t>
      </w:r>
      <w:r w:rsidRPr="00AC5C22">
        <w:rPr>
          <w:rFonts w:ascii="方正仿宋简体" w:eastAsia="方正仿宋简体" w:hAnsi="Microsoft Yahei" w:cs="宋体" w:hint="eastAsia"/>
          <w:color w:val="555555"/>
          <w:kern w:val="0"/>
          <w:sz w:val="29"/>
          <w:szCs w:val="29"/>
          <w:bdr w:val="none" w:sz="0" w:space="0" w:color="auto" w:frame="1"/>
        </w:rPr>
        <w:t>）课程思政理论研究：围绕实验实践教学课程思政建设，开展原则与策略、指标与指南、评价与质量保障等方面研究，注重学术性、前瞻性和指导性；（</w:t>
      </w:r>
      <w:r w:rsidRPr="00AC5C22">
        <w:rPr>
          <w:rFonts w:ascii="Microsoft Yahei" w:eastAsia="方正仿宋简体" w:hAnsi="Microsoft Yahei" w:cs="宋体"/>
          <w:color w:val="555555"/>
          <w:kern w:val="0"/>
          <w:sz w:val="29"/>
          <w:szCs w:val="29"/>
          <w:bdr w:val="none" w:sz="0" w:space="0" w:color="auto" w:frame="1"/>
        </w:rPr>
        <w:t>2</w:t>
      </w:r>
      <w:r w:rsidRPr="00AC5C22">
        <w:rPr>
          <w:rFonts w:ascii="方正仿宋简体" w:eastAsia="方正仿宋简体" w:hAnsi="Microsoft Yahei" w:cs="宋体" w:hint="eastAsia"/>
          <w:color w:val="555555"/>
          <w:kern w:val="0"/>
          <w:sz w:val="29"/>
          <w:szCs w:val="29"/>
          <w:bdr w:val="none" w:sz="0" w:space="0" w:color="auto" w:frame="1"/>
        </w:rPr>
        <w:t>）课程思政教学改革实践：围绕实验实践教学某门课程或某个教学环节，开展课程思政的教学设计、教学方法、教学实践及成效评价等，注重学术性、实效性、创新性。</w:t>
      </w:r>
    </w:p>
    <w:p w:rsidR="00AC5C22" w:rsidRPr="00AC5C22" w:rsidRDefault="00AC5C22" w:rsidP="00AC5C22">
      <w:pPr>
        <w:widowControl/>
        <w:spacing w:line="360" w:lineRule="atLeast"/>
        <w:ind w:firstLine="555"/>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color w:val="555555"/>
          <w:kern w:val="0"/>
          <w:sz w:val="29"/>
          <w:szCs w:val="29"/>
          <w:bdr w:val="none" w:sz="0" w:space="0" w:color="auto" w:frame="1"/>
        </w:rPr>
        <w:t>论文应突出对实验实践教学过程中课程思政建设实际问题的深入思考、探索、实践，总结相关建设经验和优秀成果，主题鲜明、</w:t>
      </w:r>
      <w:r w:rsidRPr="00AC5C22">
        <w:rPr>
          <w:rFonts w:ascii="方正仿宋简体" w:eastAsia="方正仿宋简体" w:hAnsi="Microsoft Yahei" w:cs="宋体" w:hint="eastAsia"/>
          <w:color w:val="555555"/>
          <w:kern w:val="0"/>
          <w:sz w:val="29"/>
          <w:szCs w:val="29"/>
          <w:bdr w:val="none" w:sz="0" w:space="0" w:color="auto" w:frame="1"/>
        </w:rPr>
        <w:lastRenderedPageBreak/>
        <w:t>重点突出、导向正确，具有一定的理论水平、实践参考价值或操作性价值。</w:t>
      </w:r>
    </w:p>
    <w:p w:rsidR="00AC5C22" w:rsidRPr="00AC5C22" w:rsidRDefault="00AC5C22" w:rsidP="00AC5C22">
      <w:pPr>
        <w:widowControl/>
        <w:spacing w:line="360" w:lineRule="atLeast"/>
        <w:ind w:firstLine="555"/>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color w:val="555555"/>
          <w:kern w:val="0"/>
          <w:sz w:val="29"/>
          <w:szCs w:val="29"/>
          <w:bdr w:val="none" w:sz="0" w:space="0" w:color="auto" w:frame="1"/>
        </w:rPr>
        <w:t>论文字数原则上控制在</w:t>
      </w:r>
      <w:r w:rsidRPr="00AC5C22">
        <w:rPr>
          <w:rFonts w:ascii="Microsoft Yahei" w:eastAsia="方正仿宋简体" w:hAnsi="Microsoft Yahei" w:cs="宋体"/>
          <w:color w:val="555555"/>
          <w:kern w:val="0"/>
          <w:sz w:val="29"/>
          <w:szCs w:val="29"/>
          <w:bdr w:val="none" w:sz="0" w:space="0" w:color="auto" w:frame="1"/>
        </w:rPr>
        <w:t>5000-8000</w:t>
      </w:r>
      <w:r w:rsidRPr="00AC5C22">
        <w:rPr>
          <w:rFonts w:ascii="方正仿宋简体" w:eastAsia="方正仿宋简体" w:hAnsi="Microsoft Yahei" w:cs="宋体" w:hint="eastAsia"/>
          <w:color w:val="555555"/>
          <w:kern w:val="0"/>
          <w:sz w:val="29"/>
          <w:szCs w:val="29"/>
          <w:bdr w:val="none" w:sz="0" w:space="0" w:color="auto" w:frame="1"/>
        </w:rPr>
        <w:t>字，格式及排版要求见</w:t>
      </w:r>
      <w:r w:rsidRPr="00AC5C22">
        <w:rPr>
          <w:rFonts w:ascii="Microsoft Yahei" w:eastAsia="方正仿宋简体" w:hAnsi="Microsoft Yahei" w:cs="宋体"/>
          <w:color w:val="555555"/>
          <w:kern w:val="0"/>
          <w:sz w:val="29"/>
          <w:szCs w:val="29"/>
          <w:bdr w:val="none" w:sz="0" w:space="0" w:color="auto" w:frame="1"/>
        </w:rPr>
        <w:t>“</w:t>
      </w:r>
      <w:r w:rsidRPr="00AC5C22">
        <w:rPr>
          <w:rFonts w:ascii="方正仿宋简体" w:eastAsia="方正仿宋简体" w:hAnsi="Microsoft Yahei" w:cs="宋体" w:hint="eastAsia"/>
          <w:color w:val="555555"/>
          <w:kern w:val="0"/>
          <w:sz w:val="29"/>
          <w:szCs w:val="29"/>
          <w:bdr w:val="none" w:sz="0" w:space="0" w:color="auto" w:frame="1"/>
        </w:rPr>
        <w:t>论文规范化注意事项</w:t>
      </w:r>
      <w:r w:rsidRPr="00AC5C22">
        <w:rPr>
          <w:rFonts w:ascii="Microsoft Yahei" w:eastAsia="方正仿宋简体" w:hAnsi="Microsoft Yahei" w:cs="宋体"/>
          <w:color w:val="555555"/>
          <w:kern w:val="0"/>
          <w:sz w:val="29"/>
          <w:szCs w:val="29"/>
          <w:bdr w:val="none" w:sz="0" w:space="0" w:color="auto" w:frame="1"/>
        </w:rPr>
        <w:t>”</w:t>
      </w:r>
      <w:r w:rsidRPr="00AC5C22">
        <w:rPr>
          <w:rFonts w:ascii="方正仿宋简体" w:eastAsia="方正仿宋简体" w:hAnsi="Microsoft Yahei" w:cs="宋体" w:hint="eastAsia"/>
          <w:color w:val="555555"/>
          <w:kern w:val="0"/>
          <w:sz w:val="29"/>
          <w:szCs w:val="29"/>
          <w:bdr w:val="none" w:sz="0" w:space="0" w:color="auto" w:frame="1"/>
        </w:rPr>
        <w:t>（附件</w:t>
      </w:r>
      <w:r w:rsidRPr="00AC5C22">
        <w:rPr>
          <w:rFonts w:ascii="Microsoft Yahei" w:eastAsia="方正仿宋简体" w:hAnsi="Microsoft Yahei" w:cs="宋体"/>
          <w:color w:val="555555"/>
          <w:kern w:val="0"/>
          <w:sz w:val="29"/>
          <w:szCs w:val="29"/>
          <w:bdr w:val="none" w:sz="0" w:space="0" w:color="auto" w:frame="1"/>
        </w:rPr>
        <w:t>2</w:t>
      </w:r>
      <w:r w:rsidRPr="00AC5C22">
        <w:rPr>
          <w:rFonts w:ascii="方正仿宋简体" w:eastAsia="方正仿宋简体" w:hAnsi="Microsoft Yahei" w:cs="宋体" w:hint="eastAsia"/>
          <w:color w:val="555555"/>
          <w:kern w:val="0"/>
          <w:sz w:val="29"/>
          <w:szCs w:val="29"/>
          <w:bdr w:val="none" w:sz="0" w:space="0" w:color="auto" w:frame="1"/>
        </w:rPr>
        <w:t>）。稿件一经采用，如无特殊声明，编辑人员有权对稿件进行文字校对、编辑、修改等。</w:t>
      </w:r>
    </w:p>
    <w:p w:rsidR="00AC5C22" w:rsidRPr="00AC5C22" w:rsidRDefault="00AC5C22" w:rsidP="00AC5C22">
      <w:pPr>
        <w:widowControl/>
        <w:spacing w:line="360" w:lineRule="atLeast"/>
        <w:ind w:firstLine="555"/>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b/>
          <w:bCs/>
          <w:color w:val="555555"/>
          <w:kern w:val="0"/>
          <w:sz w:val="29"/>
          <w:szCs w:val="29"/>
          <w:bdr w:val="none" w:sz="0" w:space="0" w:color="auto" w:frame="1"/>
        </w:rPr>
        <w:t>四、保证原则</w:t>
      </w:r>
    </w:p>
    <w:p w:rsidR="00AC5C22" w:rsidRPr="00AC5C22" w:rsidRDefault="00AC5C22" w:rsidP="00AC5C22">
      <w:pPr>
        <w:widowControl/>
        <w:spacing w:line="360" w:lineRule="atLeast"/>
        <w:ind w:firstLine="555"/>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color w:val="555555"/>
          <w:kern w:val="0"/>
          <w:sz w:val="29"/>
          <w:szCs w:val="29"/>
          <w:bdr w:val="none" w:sz="0" w:space="0" w:color="auto" w:frame="1"/>
        </w:rPr>
        <w:t>坚持正确的政治方向和学术导向，保证全文及相关附件材料的原创性，不得侵犯他人知识产权，如产生侵权行为或涉及知识产权纠纷，由作品提供教师自行承担相应责任。</w:t>
      </w:r>
    </w:p>
    <w:p w:rsidR="00AC5C22" w:rsidRPr="00AC5C22" w:rsidRDefault="00AC5C22" w:rsidP="00AC5C22">
      <w:pPr>
        <w:widowControl/>
        <w:spacing w:line="360" w:lineRule="atLeast"/>
        <w:ind w:firstLine="555"/>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b/>
          <w:bCs/>
          <w:color w:val="555555"/>
          <w:kern w:val="0"/>
          <w:sz w:val="29"/>
          <w:szCs w:val="29"/>
          <w:bdr w:val="none" w:sz="0" w:space="0" w:color="auto" w:frame="1"/>
        </w:rPr>
        <w:t>五、工作安排</w:t>
      </w:r>
    </w:p>
    <w:p w:rsidR="00AC5C22" w:rsidRPr="00AC5C22" w:rsidRDefault="00AC5C22" w:rsidP="00AC5C22">
      <w:pPr>
        <w:widowControl/>
        <w:spacing w:line="360" w:lineRule="atLeast"/>
        <w:ind w:firstLine="555"/>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color w:val="555555"/>
          <w:kern w:val="0"/>
          <w:sz w:val="29"/>
          <w:szCs w:val="29"/>
          <w:bdr w:val="none" w:sz="0" w:space="0" w:color="auto" w:frame="1"/>
        </w:rPr>
        <w:t>1、由各学院（部、中心）统一组织推荐，由学院（部、中心）对案例和论文的专业性、政治性审查通过后，于</w:t>
      </w:r>
      <w:r w:rsidRPr="00AC5C22">
        <w:rPr>
          <w:rFonts w:ascii="Microsoft Yahei" w:eastAsia="方正仿宋简体" w:hAnsi="Microsoft Yahei" w:cs="宋体"/>
          <w:color w:val="555555"/>
          <w:kern w:val="0"/>
          <w:sz w:val="29"/>
          <w:szCs w:val="29"/>
          <w:bdr w:val="none" w:sz="0" w:space="0" w:color="auto" w:frame="1"/>
        </w:rPr>
        <w:t>2023</w:t>
      </w:r>
      <w:r w:rsidRPr="00AC5C22">
        <w:rPr>
          <w:rFonts w:ascii="方正仿宋简体" w:eastAsia="方正仿宋简体" w:hAnsi="Microsoft Yahei" w:cs="宋体" w:hint="eastAsia"/>
          <w:color w:val="555555"/>
          <w:kern w:val="0"/>
          <w:sz w:val="29"/>
          <w:szCs w:val="29"/>
          <w:bdr w:val="none" w:sz="0" w:space="0" w:color="auto" w:frame="1"/>
        </w:rPr>
        <w:t>年</w:t>
      </w:r>
      <w:r w:rsidRPr="00AC5C22">
        <w:rPr>
          <w:rFonts w:ascii="Microsoft Yahei" w:eastAsia="方正仿宋简体" w:hAnsi="Microsoft Yahei" w:cs="宋体"/>
          <w:b/>
          <w:bCs/>
          <w:color w:val="555555"/>
          <w:kern w:val="0"/>
          <w:sz w:val="29"/>
          <w:szCs w:val="29"/>
          <w:bdr w:val="none" w:sz="0" w:space="0" w:color="auto" w:frame="1"/>
        </w:rPr>
        <w:t>5</w:t>
      </w:r>
      <w:r w:rsidRPr="00AC5C22">
        <w:rPr>
          <w:rFonts w:ascii="Microsoft Yahei" w:eastAsia="方正仿宋简体" w:hAnsi="Microsoft Yahei" w:cs="宋体"/>
          <w:b/>
          <w:bCs/>
          <w:color w:val="555555"/>
          <w:kern w:val="0"/>
          <w:sz w:val="29"/>
          <w:szCs w:val="29"/>
          <w:bdr w:val="none" w:sz="0" w:space="0" w:color="auto" w:frame="1"/>
        </w:rPr>
        <w:t>月</w:t>
      </w:r>
      <w:r w:rsidRPr="00AC5C22">
        <w:rPr>
          <w:rFonts w:ascii="Microsoft Yahei" w:eastAsia="方正仿宋简体" w:hAnsi="Microsoft Yahei" w:cs="宋体"/>
          <w:b/>
          <w:bCs/>
          <w:color w:val="555555"/>
          <w:kern w:val="0"/>
          <w:sz w:val="29"/>
          <w:szCs w:val="29"/>
          <w:bdr w:val="none" w:sz="0" w:space="0" w:color="auto" w:frame="1"/>
        </w:rPr>
        <w:t>30</w:t>
      </w:r>
      <w:r w:rsidRPr="00AC5C22">
        <w:rPr>
          <w:rFonts w:ascii="Microsoft Yahei" w:eastAsia="方正仿宋简体" w:hAnsi="Microsoft Yahei" w:cs="宋体"/>
          <w:b/>
          <w:bCs/>
          <w:color w:val="555555"/>
          <w:kern w:val="0"/>
          <w:sz w:val="29"/>
          <w:szCs w:val="29"/>
          <w:bdr w:val="none" w:sz="0" w:space="0" w:color="auto" w:frame="1"/>
        </w:rPr>
        <w:t>日前</w:t>
      </w:r>
      <w:r w:rsidRPr="00AC5C22">
        <w:rPr>
          <w:rFonts w:ascii="方正仿宋简体" w:eastAsia="方正仿宋简体" w:hAnsi="Microsoft Yahei" w:cs="宋体" w:hint="eastAsia"/>
          <w:color w:val="555555"/>
          <w:kern w:val="0"/>
          <w:sz w:val="29"/>
          <w:szCs w:val="29"/>
          <w:bdr w:val="none" w:sz="0" w:space="0" w:color="auto" w:frame="1"/>
        </w:rPr>
        <w:t>将投稿案例或论文（</w:t>
      </w:r>
      <w:r w:rsidRPr="00AC5C22">
        <w:rPr>
          <w:rFonts w:ascii="Microsoft Yahei" w:eastAsia="方正仿宋简体" w:hAnsi="Microsoft Yahei" w:cs="宋体"/>
          <w:color w:val="555555"/>
          <w:kern w:val="0"/>
          <w:sz w:val="29"/>
          <w:szCs w:val="29"/>
          <w:bdr w:val="none" w:sz="0" w:space="0" w:color="auto" w:frame="1"/>
        </w:rPr>
        <w:t>word</w:t>
      </w:r>
      <w:r w:rsidRPr="00AC5C22">
        <w:rPr>
          <w:rFonts w:ascii="方正仿宋简体" w:eastAsia="方正仿宋简体" w:hAnsi="Microsoft Yahei" w:cs="宋体" w:hint="eastAsia"/>
          <w:color w:val="555555"/>
          <w:kern w:val="0"/>
          <w:sz w:val="29"/>
          <w:szCs w:val="29"/>
          <w:bdr w:val="none" w:sz="0" w:space="0" w:color="auto" w:frame="1"/>
        </w:rPr>
        <w:t>版）及</w:t>
      </w:r>
      <w:r w:rsidRPr="00AC5C22">
        <w:rPr>
          <w:rFonts w:ascii="Microsoft Yahei" w:eastAsia="方正仿宋简体" w:hAnsi="Microsoft Yahei" w:cs="宋体"/>
          <w:color w:val="555555"/>
          <w:kern w:val="0"/>
          <w:sz w:val="29"/>
          <w:szCs w:val="29"/>
          <w:bdr w:val="none" w:sz="0" w:space="0" w:color="auto" w:frame="1"/>
        </w:rPr>
        <w:t>“XX</w:t>
      </w:r>
      <w:r w:rsidRPr="00AC5C22">
        <w:rPr>
          <w:rFonts w:ascii="方正仿宋简体" w:eastAsia="方正仿宋简体" w:hAnsi="Microsoft Yahei" w:cs="宋体" w:hint="eastAsia"/>
          <w:color w:val="555555"/>
          <w:kern w:val="0"/>
          <w:sz w:val="29"/>
          <w:szCs w:val="29"/>
          <w:bdr w:val="none" w:sz="0" w:space="0" w:color="auto" w:frame="1"/>
        </w:rPr>
        <w:t>学院实验实践教学课程思政建设活动汇总表</w:t>
      </w:r>
      <w:r w:rsidRPr="00AC5C22">
        <w:rPr>
          <w:rFonts w:ascii="Microsoft Yahei" w:eastAsia="方正仿宋简体" w:hAnsi="Microsoft Yahei" w:cs="宋体"/>
          <w:color w:val="555555"/>
          <w:kern w:val="0"/>
          <w:sz w:val="29"/>
          <w:szCs w:val="29"/>
          <w:bdr w:val="none" w:sz="0" w:space="0" w:color="auto" w:frame="1"/>
        </w:rPr>
        <w:t>”</w:t>
      </w:r>
      <w:r w:rsidRPr="00AC5C22">
        <w:rPr>
          <w:rFonts w:ascii="方正仿宋简体" w:eastAsia="方正仿宋简体" w:hAnsi="Microsoft Yahei" w:cs="宋体" w:hint="eastAsia"/>
          <w:color w:val="555555"/>
          <w:kern w:val="0"/>
          <w:sz w:val="29"/>
          <w:szCs w:val="29"/>
          <w:bdr w:val="none" w:sz="0" w:space="0" w:color="auto" w:frame="1"/>
        </w:rPr>
        <w:t>（附件</w:t>
      </w:r>
      <w:r w:rsidRPr="00AC5C22">
        <w:rPr>
          <w:rFonts w:ascii="Microsoft Yahei" w:eastAsia="方正仿宋简体" w:hAnsi="Microsoft Yahei" w:cs="宋体"/>
          <w:color w:val="555555"/>
          <w:kern w:val="0"/>
          <w:sz w:val="29"/>
          <w:szCs w:val="29"/>
          <w:bdr w:val="none" w:sz="0" w:space="0" w:color="auto" w:frame="1"/>
        </w:rPr>
        <w:t>3</w:t>
      </w:r>
      <w:r w:rsidRPr="00AC5C22">
        <w:rPr>
          <w:rFonts w:ascii="方正仿宋简体" w:eastAsia="方正仿宋简体" w:hAnsi="Microsoft Yahei" w:cs="宋体" w:hint="eastAsia"/>
          <w:color w:val="555555"/>
          <w:kern w:val="0"/>
          <w:sz w:val="29"/>
          <w:szCs w:val="29"/>
          <w:bdr w:val="none" w:sz="0" w:space="0" w:color="auto" w:frame="1"/>
        </w:rPr>
        <w:t>，</w:t>
      </w:r>
      <w:r w:rsidRPr="00AC5C22">
        <w:rPr>
          <w:rFonts w:ascii="Microsoft Yahei" w:eastAsia="方正仿宋简体" w:hAnsi="Microsoft Yahei" w:cs="宋体"/>
          <w:color w:val="555555"/>
          <w:kern w:val="0"/>
          <w:sz w:val="29"/>
          <w:szCs w:val="29"/>
          <w:bdr w:val="none" w:sz="0" w:space="0" w:color="auto" w:frame="1"/>
        </w:rPr>
        <w:t>word</w:t>
      </w:r>
      <w:r w:rsidRPr="00AC5C22">
        <w:rPr>
          <w:rFonts w:ascii="方正仿宋简体" w:eastAsia="方正仿宋简体" w:hAnsi="Microsoft Yahei" w:cs="宋体" w:hint="eastAsia"/>
          <w:color w:val="555555"/>
          <w:kern w:val="0"/>
          <w:sz w:val="29"/>
          <w:szCs w:val="29"/>
          <w:bdr w:val="none" w:sz="0" w:space="0" w:color="auto" w:frame="1"/>
        </w:rPr>
        <w:t>版和签字盖章的纸质版）提交至联系人。</w:t>
      </w:r>
    </w:p>
    <w:p w:rsidR="00AC5C22" w:rsidRPr="00AC5C22" w:rsidRDefault="00AC5C22" w:rsidP="00AC5C22">
      <w:pPr>
        <w:widowControl/>
        <w:spacing w:line="360" w:lineRule="atLeast"/>
        <w:ind w:firstLine="555"/>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color w:val="555555"/>
          <w:kern w:val="0"/>
          <w:sz w:val="29"/>
          <w:szCs w:val="29"/>
          <w:bdr w:val="none" w:sz="0" w:space="0" w:color="auto" w:frame="1"/>
        </w:rPr>
        <w:t>2、学校将对投稿文章和案例进行学术不端检测，并于</w:t>
      </w:r>
      <w:r w:rsidRPr="00AC5C22">
        <w:rPr>
          <w:rFonts w:ascii="Microsoft Yahei" w:eastAsia="方正仿宋简体" w:hAnsi="Microsoft Yahei" w:cs="宋体"/>
          <w:color w:val="555555"/>
          <w:kern w:val="0"/>
          <w:sz w:val="29"/>
          <w:szCs w:val="29"/>
          <w:bdr w:val="none" w:sz="0" w:space="0" w:color="auto" w:frame="1"/>
        </w:rPr>
        <w:t>6</w:t>
      </w:r>
      <w:r w:rsidRPr="00AC5C22">
        <w:rPr>
          <w:rFonts w:ascii="方正仿宋简体" w:eastAsia="方正仿宋简体" w:hAnsi="Microsoft Yahei" w:cs="宋体" w:hint="eastAsia"/>
          <w:color w:val="555555"/>
          <w:kern w:val="0"/>
          <w:sz w:val="29"/>
          <w:szCs w:val="29"/>
          <w:bdr w:val="none" w:sz="0" w:space="0" w:color="auto" w:frame="1"/>
        </w:rPr>
        <w:t>月中旬前组织专家完成评选。</w:t>
      </w:r>
    </w:p>
    <w:p w:rsidR="00AC5C22" w:rsidRPr="00AC5C22" w:rsidRDefault="00AC5C22" w:rsidP="00AC5C22">
      <w:pPr>
        <w:widowControl/>
        <w:spacing w:line="360" w:lineRule="atLeast"/>
        <w:ind w:firstLine="555"/>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color w:val="555555"/>
          <w:kern w:val="0"/>
          <w:sz w:val="29"/>
          <w:szCs w:val="29"/>
          <w:bdr w:val="none" w:sz="0" w:space="0" w:color="auto" w:frame="1"/>
        </w:rPr>
        <w:t>3、实践教学中心将择优遴选</w:t>
      </w:r>
      <w:r w:rsidRPr="00AC5C22">
        <w:rPr>
          <w:rFonts w:ascii="Microsoft Yahei" w:eastAsia="方正仿宋简体" w:hAnsi="Microsoft Yahei" w:cs="宋体"/>
          <w:color w:val="555555"/>
          <w:kern w:val="0"/>
          <w:sz w:val="29"/>
          <w:szCs w:val="29"/>
          <w:bdr w:val="none" w:sz="0" w:space="0" w:color="auto" w:frame="1"/>
        </w:rPr>
        <w:t>10-15</w:t>
      </w:r>
      <w:r w:rsidRPr="00AC5C22">
        <w:rPr>
          <w:rFonts w:ascii="方正仿宋简体" w:eastAsia="方正仿宋简体" w:hAnsi="Microsoft Yahei" w:cs="宋体" w:hint="eastAsia"/>
          <w:color w:val="555555"/>
          <w:kern w:val="0"/>
          <w:sz w:val="29"/>
          <w:szCs w:val="29"/>
          <w:bdr w:val="none" w:sz="0" w:space="0" w:color="auto" w:frame="1"/>
        </w:rPr>
        <w:t>篇典型案例，授予“西安交通大学实验实践教学课程思政典型案例”称号，陆续在西安交通大学新闻网、实践教学中心网站和公众号专栏宣传展示；遴选优秀论文</w:t>
      </w:r>
      <w:r w:rsidRPr="00AC5C22">
        <w:rPr>
          <w:rFonts w:ascii="Microsoft Yahei" w:eastAsia="方正仿宋简体" w:hAnsi="Microsoft Yahei" w:cs="宋体"/>
          <w:color w:val="555555"/>
          <w:kern w:val="0"/>
          <w:sz w:val="29"/>
          <w:szCs w:val="29"/>
          <w:bdr w:val="none" w:sz="0" w:space="0" w:color="auto" w:frame="1"/>
        </w:rPr>
        <w:t>10-15</w:t>
      </w:r>
      <w:r w:rsidRPr="00AC5C22">
        <w:rPr>
          <w:rFonts w:ascii="方正仿宋简体" w:eastAsia="方正仿宋简体" w:hAnsi="Microsoft Yahei" w:cs="宋体" w:hint="eastAsia"/>
          <w:color w:val="555555"/>
          <w:kern w:val="0"/>
          <w:sz w:val="29"/>
          <w:szCs w:val="29"/>
          <w:bdr w:val="none" w:sz="0" w:space="0" w:color="auto" w:frame="1"/>
        </w:rPr>
        <w:t>篇，授予</w:t>
      </w:r>
      <w:r w:rsidRPr="00AC5C22">
        <w:rPr>
          <w:rFonts w:ascii="Microsoft Yahei" w:eastAsia="方正仿宋简体" w:hAnsi="Microsoft Yahei" w:cs="宋体"/>
          <w:color w:val="555555"/>
          <w:kern w:val="0"/>
          <w:sz w:val="29"/>
          <w:szCs w:val="29"/>
          <w:bdr w:val="none" w:sz="0" w:space="0" w:color="auto" w:frame="1"/>
        </w:rPr>
        <w:t>“</w:t>
      </w:r>
      <w:r w:rsidRPr="00AC5C22">
        <w:rPr>
          <w:rFonts w:ascii="方正仿宋简体" w:eastAsia="方正仿宋简体" w:hAnsi="Microsoft Yahei" w:cs="宋体" w:hint="eastAsia"/>
          <w:color w:val="555555"/>
          <w:kern w:val="0"/>
          <w:sz w:val="29"/>
          <w:szCs w:val="29"/>
          <w:bdr w:val="none" w:sz="0" w:space="0" w:color="auto" w:frame="1"/>
        </w:rPr>
        <w:t>西安交通大学实验实践教学课程思政优秀论文</w:t>
      </w:r>
      <w:r w:rsidRPr="00AC5C22">
        <w:rPr>
          <w:rFonts w:ascii="Microsoft Yahei" w:eastAsia="方正仿宋简体" w:hAnsi="Microsoft Yahei" w:cs="宋体"/>
          <w:color w:val="555555"/>
          <w:kern w:val="0"/>
          <w:sz w:val="29"/>
          <w:szCs w:val="29"/>
          <w:bdr w:val="none" w:sz="0" w:space="0" w:color="auto" w:frame="1"/>
        </w:rPr>
        <w:t>”</w:t>
      </w:r>
      <w:r w:rsidRPr="00AC5C22">
        <w:rPr>
          <w:rFonts w:ascii="方正仿宋简体" w:eastAsia="方正仿宋简体" w:hAnsi="Microsoft Yahei" w:cs="宋体" w:hint="eastAsia"/>
          <w:color w:val="555555"/>
          <w:kern w:val="0"/>
          <w:sz w:val="29"/>
          <w:szCs w:val="29"/>
          <w:bdr w:val="none" w:sz="0" w:space="0" w:color="auto" w:frame="1"/>
        </w:rPr>
        <w:t>称号；以上优秀成果拟于</w:t>
      </w:r>
      <w:r w:rsidRPr="00AC5C22">
        <w:rPr>
          <w:rFonts w:ascii="Microsoft Yahei" w:eastAsia="方正仿宋简体" w:hAnsi="Microsoft Yahei" w:cs="宋体"/>
          <w:color w:val="555555"/>
          <w:kern w:val="0"/>
          <w:sz w:val="29"/>
          <w:szCs w:val="29"/>
          <w:bdr w:val="none" w:sz="0" w:space="0" w:color="auto" w:frame="1"/>
        </w:rPr>
        <w:t>2024</w:t>
      </w:r>
      <w:r w:rsidRPr="00AC5C22">
        <w:rPr>
          <w:rFonts w:ascii="方正仿宋简体" w:eastAsia="方正仿宋简体" w:hAnsi="Microsoft Yahei" w:cs="宋体" w:hint="eastAsia"/>
          <w:color w:val="555555"/>
          <w:kern w:val="0"/>
          <w:sz w:val="29"/>
          <w:szCs w:val="29"/>
          <w:bdr w:val="none" w:sz="0" w:space="0" w:color="auto" w:frame="1"/>
        </w:rPr>
        <w:t>年结集出版（西安交通大学出版社）。</w:t>
      </w:r>
    </w:p>
    <w:p w:rsidR="00AC5C22" w:rsidRPr="00AC5C22" w:rsidRDefault="00AC5C22" w:rsidP="00AC5C22">
      <w:pPr>
        <w:widowControl/>
        <w:spacing w:line="360" w:lineRule="atLeast"/>
        <w:ind w:firstLine="555"/>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b/>
          <w:bCs/>
          <w:color w:val="555555"/>
          <w:kern w:val="0"/>
          <w:sz w:val="29"/>
          <w:szCs w:val="29"/>
          <w:bdr w:val="none" w:sz="0" w:space="0" w:color="auto" w:frame="1"/>
        </w:rPr>
        <w:lastRenderedPageBreak/>
        <w:t>六、联系方式</w:t>
      </w:r>
    </w:p>
    <w:p w:rsidR="00AC5C22" w:rsidRPr="00AC5C22" w:rsidRDefault="00AC5C22" w:rsidP="00AC5C22">
      <w:pPr>
        <w:widowControl/>
        <w:spacing w:line="360" w:lineRule="atLeast"/>
        <w:ind w:firstLine="555"/>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color w:val="555555"/>
          <w:kern w:val="0"/>
          <w:sz w:val="29"/>
          <w:szCs w:val="29"/>
          <w:bdr w:val="none" w:sz="0" w:space="0" w:color="auto" w:frame="1"/>
        </w:rPr>
        <w:t>联系人：张炜丽</w:t>
      </w:r>
      <w:r w:rsidRPr="00AC5C22">
        <w:rPr>
          <w:rFonts w:ascii="Microsoft Yahei" w:eastAsia="方正仿宋简体" w:hAnsi="Microsoft Yahei" w:cs="宋体"/>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联系电话：</w:t>
      </w:r>
      <w:r w:rsidRPr="00AC5C22">
        <w:rPr>
          <w:rFonts w:ascii="Microsoft Yahei" w:eastAsia="方正仿宋简体" w:hAnsi="Microsoft Yahei" w:cs="宋体"/>
          <w:color w:val="555555"/>
          <w:kern w:val="0"/>
          <w:sz w:val="29"/>
          <w:szCs w:val="29"/>
          <w:bdr w:val="none" w:sz="0" w:space="0" w:color="auto" w:frame="1"/>
        </w:rPr>
        <w:t>82667907</w:t>
      </w:r>
    </w:p>
    <w:p w:rsidR="00AC5C22" w:rsidRPr="00AC5C22" w:rsidRDefault="00AC5C22" w:rsidP="00AC5C22">
      <w:pPr>
        <w:widowControl/>
        <w:spacing w:line="360" w:lineRule="atLeast"/>
        <w:ind w:firstLine="555"/>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color w:val="555555"/>
          <w:kern w:val="0"/>
          <w:sz w:val="29"/>
          <w:szCs w:val="29"/>
          <w:bdr w:val="none" w:sz="0" w:space="0" w:color="auto" w:frame="1"/>
        </w:rPr>
        <w:t>邮箱：</w:t>
      </w:r>
      <w:r w:rsidRPr="00AC5C22">
        <w:rPr>
          <w:rFonts w:ascii="Microsoft Yahei" w:eastAsia="方正仿宋简体" w:hAnsi="Microsoft Yahei" w:cs="宋体"/>
          <w:color w:val="555555"/>
          <w:kern w:val="0"/>
          <w:sz w:val="29"/>
          <w:szCs w:val="29"/>
          <w:bdr w:val="none" w:sz="0" w:space="0" w:color="auto" w:frame="1"/>
        </w:rPr>
        <w:t>zhangweili@xjtu.edu.cn</w:t>
      </w:r>
    </w:p>
    <w:p w:rsidR="00AC5C22" w:rsidRPr="00AC5C22" w:rsidRDefault="00AC5C22" w:rsidP="00AC5C22">
      <w:pPr>
        <w:widowControl/>
        <w:spacing w:line="360" w:lineRule="atLeast"/>
        <w:ind w:firstLine="555"/>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color w:val="555555"/>
          <w:kern w:val="0"/>
          <w:sz w:val="29"/>
          <w:szCs w:val="29"/>
          <w:bdr w:val="none" w:sz="0" w:space="0" w:color="auto" w:frame="1"/>
        </w:rPr>
        <w:t>地址：实践教学中心（工程坊）</w:t>
      </w:r>
      <w:r w:rsidRPr="00AC5C22">
        <w:rPr>
          <w:rFonts w:ascii="Microsoft Yahei" w:eastAsia="方正仿宋简体" w:hAnsi="Microsoft Yahei" w:cs="宋体"/>
          <w:color w:val="555555"/>
          <w:kern w:val="0"/>
          <w:sz w:val="29"/>
          <w:szCs w:val="29"/>
          <w:bdr w:val="none" w:sz="0" w:space="0" w:color="auto" w:frame="1"/>
        </w:rPr>
        <w:t>A</w:t>
      </w:r>
      <w:r w:rsidRPr="00AC5C22">
        <w:rPr>
          <w:rFonts w:ascii="方正仿宋简体" w:eastAsia="方正仿宋简体" w:hAnsi="Microsoft Yahei" w:cs="宋体" w:hint="eastAsia"/>
          <w:color w:val="555555"/>
          <w:kern w:val="0"/>
          <w:sz w:val="29"/>
          <w:szCs w:val="29"/>
          <w:bdr w:val="none" w:sz="0" w:space="0" w:color="auto" w:frame="1"/>
        </w:rPr>
        <w:t>区</w:t>
      </w:r>
      <w:r w:rsidRPr="00AC5C22">
        <w:rPr>
          <w:rFonts w:ascii="Microsoft Yahei" w:eastAsia="方正仿宋简体" w:hAnsi="Microsoft Yahei" w:cs="宋体"/>
          <w:color w:val="555555"/>
          <w:kern w:val="0"/>
          <w:sz w:val="29"/>
          <w:szCs w:val="29"/>
          <w:bdr w:val="none" w:sz="0" w:space="0" w:color="auto" w:frame="1"/>
        </w:rPr>
        <w:t>513</w:t>
      </w:r>
      <w:r w:rsidRPr="00AC5C22">
        <w:rPr>
          <w:rFonts w:ascii="方正仿宋简体" w:eastAsia="方正仿宋简体" w:hAnsi="Microsoft Yahei" w:cs="宋体" w:hint="eastAsia"/>
          <w:color w:val="555555"/>
          <w:kern w:val="0"/>
          <w:sz w:val="29"/>
          <w:szCs w:val="29"/>
          <w:bdr w:val="none" w:sz="0" w:space="0" w:color="auto" w:frame="1"/>
        </w:rPr>
        <w:t>办公室</w:t>
      </w:r>
    </w:p>
    <w:p w:rsidR="00AC5C22" w:rsidRPr="00AC5C22" w:rsidRDefault="00AC5C22" w:rsidP="00AC5C22">
      <w:pPr>
        <w:widowControl/>
        <w:spacing w:line="525" w:lineRule="atLeast"/>
        <w:ind w:firstLine="555"/>
        <w:jc w:val="left"/>
        <w:textAlignment w:val="baseline"/>
        <w:rPr>
          <w:rFonts w:ascii="Microsoft Yahei" w:eastAsia="宋体" w:hAnsi="Microsoft Yahei" w:cs="宋体"/>
          <w:color w:val="555555"/>
          <w:kern w:val="0"/>
          <w:sz w:val="23"/>
          <w:szCs w:val="23"/>
        </w:rPr>
      </w:pPr>
    </w:p>
    <w:p w:rsidR="00AC5C22" w:rsidRPr="00AC5C22" w:rsidRDefault="00AC5C22" w:rsidP="00AC5C22">
      <w:pPr>
        <w:widowControl/>
        <w:spacing w:line="360" w:lineRule="atLeast"/>
        <w:ind w:firstLine="555"/>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color w:val="555555"/>
          <w:kern w:val="0"/>
          <w:sz w:val="29"/>
          <w:szCs w:val="29"/>
          <w:bdr w:val="none" w:sz="0" w:space="0" w:color="auto" w:frame="1"/>
        </w:rPr>
        <w:t>附件：</w:t>
      </w:r>
      <w:r w:rsidRPr="00AC5C22">
        <w:rPr>
          <w:rFonts w:ascii="Microsoft Yahei" w:eastAsia="方正仿宋简体" w:hAnsi="Microsoft Yahei" w:cs="宋体"/>
          <w:color w:val="555555"/>
          <w:kern w:val="0"/>
          <w:sz w:val="29"/>
          <w:szCs w:val="29"/>
          <w:bdr w:val="none" w:sz="0" w:space="0" w:color="auto" w:frame="1"/>
        </w:rPr>
        <w:t>1</w:t>
      </w:r>
      <w:r w:rsidRPr="00AC5C22">
        <w:rPr>
          <w:rFonts w:ascii="方正仿宋简体" w:eastAsia="方正仿宋简体" w:hAnsi="Microsoft Yahei" w:cs="宋体" w:hint="eastAsia"/>
          <w:color w:val="555555"/>
          <w:kern w:val="0"/>
          <w:sz w:val="29"/>
          <w:szCs w:val="29"/>
          <w:bdr w:val="none" w:sz="0" w:space="0" w:color="auto" w:frame="1"/>
        </w:rPr>
        <w:t>、实验实践教学环节课程思政案例设计方案</w:t>
      </w:r>
    </w:p>
    <w:p w:rsidR="00AC5C22" w:rsidRPr="00AC5C22" w:rsidRDefault="00AC5C22" w:rsidP="00AC5C22">
      <w:pPr>
        <w:widowControl/>
        <w:spacing w:line="360" w:lineRule="atLeast"/>
        <w:ind w:firstLine="555"/>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2、论文规范化注意事项</w:t>
      </w:r>
    </w:p>
    <w:p w:rsidR="00AC5C22" w:rsidRPr="00AC5C22" w:rsidRDefault="00AC5C22" w:rsidP="00AC5C22">
      <w:pPr>
        <w:widowControl/>
        <w:spacing w:line="360" w:lineRule="atLeast"/>
        <w:ind w:firstLine="555"/>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3、</w:t>
      </w:r>
      <w:r w:rsidRPr="00AC5C22">
        <w:rPr>
          <w:rFonts w:ascii="Microsoft Yahei" w:eastAsia="方正仿宋简体" w:hAnsi="Microsoft Yahei" w:cs="宋体"/>
          <w:color w:val="555555"/>
          <w:kern w:val="0"/>
          <w:sz w:val="29"/>
          <w:szCs w:val="29"/>
          <w:bdr w:val="none" w:sz="0" w:space="0" w:color="auto" w:frame="1"/>
        </w:rPr>
        <w:t>XX</w:t>
      </w:r>
      <w:r w:rsidRPr="00AC5C22">
        <w:rPr>
          <w:rFonts w:ascii="方正仿宋简体" w:eastAsia="方正仿宋简体" w:hAnsi="Microsoft Yahei" w:cs="宋体" w:hint="eastAsia"/>
          <w:color w:val="555555"/>
          <w:kern w:val="0"/>
          <w:sz w:val="29"/>
          <w:szCs w:val="29"/>
          <w:bdr w:val="none" w:sz="0" w:space="0" w:color="auto" w:frame="1"/>
        </w:rPr>
        <w:t>学院实验实践教学环节课程思政建设活动汇总表</w:t>
      </w:r>
    </w:p>
    <w:p w:rsidR="00AC5C22" w:rsidRPr="00AC5C22" w:rsidRDefault="00AC5C22" w:rsidP="00AC5C22">
      <w:pPr>
        <w:widowControl/>
        <w:spacing w:line="525" w:lineRule="atLeast"/>
        <w:ind w:firstLine="555"/>
        <w:jc w:val="left"/>
        <w:textAlignment w:val="baseline"/>
        <w:rPr>
          <w:rFonts w:ascii="Microsoft Yahei" w:eastAsia="宋体" w:hAnsi="Microsoft Yahei" w:cs="宋体"/>
          <w:color w:val="555555"/>
          <w:kern w:val="0"/>
          <w:sz w:val="23"/>
          <w:szCs w:val="23"/>
        </w:rPr>
      </w:pPr>
    </w:p>
    <w:p w:rsidR="00AC5C22" w:rsidRPr="00AC5C22" w:rsidRDefault="00AC5C22" w:rsidP="00AC5C22">
      <w:pPr>
        <w:widowControl/>
        <w:spacing w:line="525" w:lineRule="atLeast"/>
        <w:ind w:firstLine="555"/>
        <w:jc w:val="left"/>
        <w:textAlignment w:val="baseline"/>
        <w:rPr>
          <w:rFonts w:ascii="Microsoft Yahei" w:eastAsia="宋体" w:hAnsi="Microsoft Yahei" w:cs="宋体"/>
          <w:color w:val="555555"/>
          <w:kern w:val="0"/>
          <w:sz w:val="23"/>
          <w:szCs w:val="23"/>
        </w:rPr>
      </w:pPr>
    </w:p>
    <w:p w:rsidR="00AC5C22" w:rsidRDefault="00AC5C22" w:rsidP="00AC5C22">
      <w:pPr>
        <w:widowControl/>
        <w:spacing w:line="360" w:lineRule="atLeast"/>
        <w:ind w:firstLine="555"/>
        <w:textAlignment w:val="baseline"/>
        <w:rPr>
          <w:rFonts w:ascii="方正仿宋简体" w:eastAsia="方正仿宋简体" w:hAnsi="Microsoft Yahei" w:cs="宋体" w:hint="eastAsia"/>
          <w:color w:val="555555"/>
          <w:kern w:val="0"/>
          <w:sz w:val="29"/>
          <w:szCs w:val="29"/>
          <w:bdr w:val="none" w:sz="0" w:space="0" w:color="auto" w:frame="1"/>
        </w:rPr>
      </w:pP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p>
    <w:p w:rsidR="00AC5C22" w:rsidRPr="00AC5C22" w:rsidRDefault="00AC5C22" w:rsidP="00AC5C22">
      <w:pPr>
        <w:widowControl/>
        <w:spacing w:line="360" w:lineRule="atLeast"/>
        <w:ind w:firstLineChars="1800" w:firstLine="5220"/>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color w:val="555555"/>
          <w:kern w:val="0"/>
          <w:sz w:val="29"/>
          <w:szCs w:val="29"/>
          <w:bdr w:val="none" w:sz="0" w:space="0" w:color="auto" w:frame="1"/>
        </w:rPr>
        <w:t>实践教学中心</w:t>
      </w:r>
    </w:p>
    <w:p w:rsidR="00AC5C22" w:rsidRPr="00AC5C22" w:rsidRDefault="00AC5C22" w:rsidP="00AC5C22">
      <w:pPr>
        <w:widowControl/>
        <w:spacing w:line="360" w:lineRule="atLeast"/>
        <w:ind w:firstLine="555"/>
        <w:textAlignment w:val="baseline"/>
        <w:rPr>
          <w:rFonts w:ascii="Microsoft Yahei" w:eastAsia="宋体" w:hAnsi="Microsoft Yahei" w:cs="宋体"/>
          <w:color w:val="555555"/>
          <w:kern w:val="0"/>
          <w:sz w:val="23"/>
          <w:szCs w:val="23"/>
        </w:rPr>
      </w:pP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 xml:space="preserve"> </w:t>
      </w:r>
      <w:r w:rsidRPr="00AC5C22">
        <w:rPr>
          <w:rFonts w:ascii="方正仿宋简体" w:eastAsia="方正仿宋简体" w:hAnsi="Microsoft Yahei" w:cs="宋体" w:hint="eastAsia"/>
          <w:color w:val="555555"/>
          <w:kern w:val="0"/>
          <w:sz w:val="29"/>
          <w:szCs w:val="29"/>
          <w:bdr w:val="none" w:sz="0" w:space="0" w:color="auto" w:frame="1"/>
        </w:rPr>
        <w:t> </w:t>
      </w:r>
      <w:r w:rsidRPr="00AC5C22">
        <w:rPr>
          <w:rFonts w:ascii="方正仿宋简体" w:eastAsia="方正仿宋简体" w:hAnsi="Microsoft Yahei" w:cs="宋体" w:hint="eastAsia"/>
          <w:color w:val="555555"/>
          <w:kern w:val="0"/>
          <w:sz w:val="29"/>
          <w:szCs w:val="29"/>
          <w:bdr w:val="none" w:sz="0" w:space="0" w:color="auto" w:frame="1"/>
        </w:rPr>
        <w:t>2023年</w:t>
      </w:r>
      <w:r w:rsidRPr="00AC5C22">
        <w:rPr>
          <w:rFonts w:ascii="Microsoft Yahei" w:eastAsia="方正仿宋简体" w:hAnsi="Microsoft Yahei" w:cs="宋体"/>
          <w:color w:val="555555"/>
          <w:kern w:val="0"/>
          <w:sz w:val="29"/>
          <w:szCs w:val="29"/>
          <w:bdr w:val="none" w:sz="0" w:space="0" w:color="auto" w:frame="1"/>
        </w:rPr>
        <w:t>4</w:t>
      </w:r>
      <w:r w:rsidRPr="00AC5C22">
        <w:rPr>
          <w:rFonts w:ascii="方正仿宋简体" w:eastAsia="方正仿宋简体" w:hAnsi="Microsoft Yahei" w:cs="宋体" w:hint="eastAsia"/>
          <w:color w:val="555555"/>
          <w:kern w:val="0"/>
          <w:sz w:val="29"/>
          <w:szCs w:val="29"/>
          <w:bdr w:val="none" w:sz="0" w:space="0" w:color="auto" w:frame="1"/>
        </w:rPr>
        <w:t>月</w:t>
      </w:r>
      <w:r w:rsidRPr="00AC5C22">
        <w:rPr>
          <w:rFonts w:ascii="Microsoft Yahei" w:eastAsia="方正仿宋简体" w:hAnsi="Microsoft Yahei" w:cs="宋体"/>
          <w:color w:val="555555"/>
          <w:kern w:val="0"/>
          <w:sz w:val="29"/>
          <w:szCs w:val="29"/>
          <w:bdr w:val="none" w:sz="0" w:space="0" w:color="auto" w:frame="1"/>
        </w:rPr>
        <w:t>18</w:t>
      </w:r>
      <w:r w:rsidRPr="00AC5C22">
        <w:rPr>
          <w:rFonts w:ascii="方正仿宋简体" w:eastAsia="方正仿宋简体" w:hAnsi="Microsoft Yahei" w:cs="宋体" w:hint="eastAsia"/>
          <w:color w:val="555555"/>
          <w:kern w:val="0"/>
          <w:sz w:val="29"/>
          <w:szCs w:val="29"/>
          <w:bdr w:val="none" w:sz="0" w:space="0" w:color="auto" w:frame="1"/>
        </w:rPr>
        <w:t>日</w:t>
      </w:r>
    </w:p>
    <w:p w:rsidR="00074B02" w:rsidRDefault="009E678C"/>
    <w:sectPr w:rsidR="00074B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78C" w:rsidRDefault="009E678C" w:rsidP="00AC5C22">
      <w:r>
        <w:separator/>
      </w:r>
    </w:p>
  </w:endnote>
  <w:endnote w:type="continuationSeparator" w:id="0">
    <w:p w:rsidR="009E678C" w:rsidRDefault="009E678C" w:rsidP="00AC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方正仿宋简体">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78C" w:rsidRDefault="009E678C" w:rsidP="00AC5C22">
      <w:r>
        <w:separator/>
      </w:r>
    </w:p>
  </w:footnote>
  <w:footnote w:type="continuationSeparator" w:id="0">
    <w:p w:rsidR="009E678C" w:rsidRDefault="009E678C" w:rsidP="00AC5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95"/>
    <w:rsid w:val="00026395"/>
    <w:rsid w:val="00542908"/>
    <w:rsid w:val="009C0A13"/>
    <w:rsid w:val="009E678C"/>
    <w:rsid w:val="00AC5C22"/>
    <w:rsid w:val="00B13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77A71"/>
  <w15:chartTrackingRefBased/>
  <w15:docId w15:val="{671F6221-F53E-43A9-98A3-93389C2F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C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5C22"/>
    <w:rPr>
      <w:sz w:val="18"/>
      <w:szCs w:val="18"/>
    </w:rPr>
  </w:style>
  <w:style w:type="paragraph" w:styleId="a5">
    <w:name w:val="footer"/>
    <w:basedOn w:val="a"/>
    <w:link w:val="a6"/>
    <w:uiPriority w:val="99"/>
    <w:unhideWhenUsed/>
    <w:rsid w:val="00AC5C22"/>
    <w:pPr>
      <w:tabs>
        <w:tab w:val="center" w:pos="4153"/>
        <w:tab w:val="right" w:pos="8306"/>
      </w:tabs>
      <w:snapToGrid w:val="0"/>
      <w:jc w:val="left"/>
    </w:pPr>
    <w:rPr>
      <w:sz w:val="18"/>
      <w:szCs w:val="18"/>
    </w:rPr>
  </w:style>
  <w:style w:type="character" w:customStyle="1" w:styleId="a6">
    <w:name w:val="页脚 字符"/>
    <w:basedOn w:val="a0"/>
    <w:link w:val="a5"/>
    <w:uiPriority w:val="99"/>
    <w:rsid w:val="00AC5C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6017">
      <w:bodyDiv w:val="1"/>
      <w:marLeft w:val="0"/>
      <w:marRight w:val="0"/>
      <w:marTop w:val="0"/>
      <w:marBottom w:val="0"/>
      <w:divBdr>
        <w:top w:val="none" w:sz="0" w:space="0" w:color="auto"/>
        <w:left w:val="none" w:sz="0" w:space="0" w:color="auto"/>
        <w:bottom w:val="none" w:sz="0" w:space="0" w:color="auto"/>
        <w:right w:val="none" w:sz="0" w:space="0" w:color="auto"/>
      </w:divBdr>
      <w:divsChild>
        <w:div w:id="1121454391">
          <w:marLeft w:val="0"/>
          <w:marRight w:val="0"/>
          <w:marTop w:val="0"/>
          <w:marBottom w:val="0"/>
          <w:divBdr>
            <w:top w:val="none" w:sz="0" w:space="0" w:color="auto"/>
            <w:left w:val="none" w:sz="0" w:space="0" w:color="auto"/>
            <w:bottom w:val="none" w:sz="0" w:space="0" w:color="auto"/>
            <w:right w:val="none" w:sz="0" w:space="0" w:color="auto"/>
          </w:divBdr>
          <w:divsChild>
            <w:div w:id="185175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275</Words>
  <Characters>1572</Characters>
  <Application>Microsoft Office Word</Application>
  <DocSecurity>0</DocSecurity>
  <Lines>13</Lines>
  <Paragraphs>3</Paragraphs>
  <ScaleCrop>false</ScaleCrop>
  <Company>Microsoft</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2023-04-18T03:52:00Z</dcterms:created>
  <dcterms:modified xsi:type="dcterms:W3CDTF">2023-04-18T03:53:00Z</dcterms:modified>
</cp:coreProperties>
</file>