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C7" w:rsidRDefault="00601BC7" w:rsidP="00601BC7">
      <w:pPr>
        <w:widowControl/>
        <w:spacing w:line="450" w:lineRule="atLeast"/>
        <w:jc w:val="center"/>
        <w:outlineLvl w:val="0"/>
        <w:rPr>
          <w:rFonts w:ascii="宋体" w:eastAsia="宋体" w:hAnsi="宋体" w:cs="宋体"/>
          <w:b/>
          <w:bCs/>
          <w:kern w:val="36"/>
          <w:sz w:val="44"/>
          <w:szCs w:val="44"/>
        </w:rPr>
      </w:pPr>
      <w:r>
        <w:rPr>
          <w:rFonts w:ascii="宋体" w:eastAsia="宋体" w:hAnsi="宋体" w:cs="宋体" w:hint="eastAsia"/>
          <w:b/>
          <w:bCs/>
          <w:kern w:val="36"/>
          <w:sz w:val="44"/>
          <w:szCs w:val="44"/>
        </w:rPr>
        <w:t>政治理论学习通知</w:t>
      </w:r>
    </w:p>
    <w:p w:rsidR="00601BC7" w:rsidRDefault="00601BC7" w:rsidP="00601BC7">
      <w:pPr>
        <w:widowControl/>
        <w:spacing w:line="450" w:lineRule="atLeast"/>
        <w:jc w:val="center"/>
        <w:outlineLvl w:val="0"/>
        <w:rPr>
          <w:rFonts w:ascii="宋体" w:eastAsia="宋体" w:hAnsi="宋体" w:cs="宋体"/>
          <w:b/>
          <w:bCs/>
          <w:kern w:val="36"/>
          <w:sz w:val="44"/>
          <w:szCs w:val="44"/>
        </w:rPr>
      </w:pPr>
    </w:p>
    <w:p w:rsidR="00601BC7" w:rsidRDefault="00601BC7" w:rsidP="00601BC7">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全院各党支部、各科室：</w:t>
      </w:r>
    </w:p>
    <w:p w:rsidR="00601BC7" w:rsidRDefault="00601BC7" w:rsidP="0031764D">
      <w:pPr>
        <w:widowControl/>
        <w:shd w:val="clear" w:color="auto" w:fill="FFFFFF"/>
        <w:spacing w:before="150" w:line="540"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周三（5月30日）下午，请各党支部、各科室组织学习《</w:t>
      </w:r>
      <w:r w:rsidRPr="00601BC7">
        <w:rPr>
          <w:rFonts w:ascii="华文仿宋" w:eastAsia="华文仿宋" w:hAnsi="华文仿宋" w:cs="宋体" w:hint="eastAsia"/>
          <w:color w:val="000000"/>
          <w:kern w:val="0"/>
          <w:sz w:val="32"/>
          <w:szCs w:val="32"/>
        </w:rPr>
        <w:t>习近平新时代中国特色社会主义思想为发展马克思主义作出原创性贡献</w:t>
      </w:r>
      <w:r>
        <w:rPr>
          <w:rFonts w:ascii="华文仿宋" w:eastAsia="华文仿宋" w:hAnsi="华文仿宋" w:cs="宋体" w:hint="eastAsia"/>
          <w:color w:val="000000"/>
          <w:kern w:val="0"/>
          <w:sz w:val="32"/>
          <w:szCs w:val="32"/>
        </w:rPr>
        <w:t>》</w:t>
      </w:r>
      <w:r w:rsidR="0031764D">
        <w:rPr>
          <w:rFonts w:ascii="华文仿宋" w:eastAsia="华文仿宋" w:hAnsi="华文仿宋" w:cs="宋体" w:hint="eastAsia"/>
          <w:color w:val="000000"/>
          <w:kern w:val="0"/>
          <w:sz w:val="32"/>
          <w:szCs w:val="32"/>
        </w:rPr>
        <w:t>及</w:t>
      </w:r>
      <w:r>
        <w:rPr>
          <w:rFonts w:ascii="华文仿宋" w:eastAsia="华文仿宋" w:hAnsi="华文仿宋" w:cs="宋体" w:hint="eastAsia"/>
          <w:color w:val="000000"/>
          <w:kern w:val="0"/>
          <w:sz w:val="32"/>
          <w:szCs w:val="32"/>
        </w:rPr>
        <w:t>《</w:t>
      </w:r>
      <w:r w:rsidR="0031764D" w:rsidRPr="0031764D">
        <w:rPr>
          <w:rFonts w:ascii="华文仿宋" w:eastAsia="华文仿宋" w:hAnsi="华文仿宋" w:cs="宋体" w:hint="eastAsia"/>
          <w:color w:val="000000"/>
          <w:kern w:val="0"/>
          <w:sz w:val="32"/>
          <w:szCs w:val="32"/>
        </w:rPr>
        <w:t>在中国科学院第十九次院士大会、中国工程院第十四次院士大会上的讲话</w:t>
      </w:r>
      <w:r>
        <w:rPr>
          <w:rFonts w:ascii="华文仿宋" w:eastAsia="华文仿宋" w:hAnsi="华文仿宋" w:cs="宋体" w:hint="eastAsia"/>
          <w:color w:val="000000"/>
          <w:kern w:val="0"/>
          <w:sz w:val="32"/>
          <w:szCs w:val="32"/>
        </w:rPr>
        <w:t>》</w:t>
      </w:r>
      <w:r w:rsidR="0031764D">
        <w:rPr>
          <w:rFonts w:ascii="华文仿宋" w:eastAsia="华文仿宋" w:hAnsi="华文仿宋" w:cs="宋体" w:hint="eastAsia"/>
          <w:color w:val="000000"/>
          <w:kern w:val="0"/>
          <w:sz w:val="32"/>
          <w:szCs w:val="32"/>
        </w:rPr>
        <w:t>，</w:t>
      </w:r>
      <w:r>
        <w:rPr>
          <w:rFonts w:ascii="华文仿宋" w:eastAsia="华文仿宋" w:hAnsi="华文仿宋" w:cs="宋体" w:hint="eastAsia"/>
          <w:color w:val="000000"/>
          <w:kern w:val="0"/>
          <w:sz w:val="32"/>
          <w:szCs w:val="32"/>
        </w:rPr>
        <w:t>请各党支部书记、科主任、护士长积极组织职工认真学习，并做好考勤、讨论和记录。学习资料见附件。</w:t>
      </w:r>
    </w:p>
    <w:p w:rsidR="00601BC7" w:rsidRDefault="00601BC7" w:rsidP="00601BC7">
      <w:pPr>
        <w:widowControl/>
        <w:shd w:val="clear" w:color="auto" w:fill="FFFFFF"/>
        <w:spacing w:line="375" w:lineRule="atLeast"/>
        <w:ind w:firstLine="480"/>
        <w:jc w:val="left"/>
        <w:rPr>
          <w:rFonts w:ascii="华文仿宋" w:eastAsia="华文仿宋" w:hAnsi="华文仿宋" w:cs="宋体"/>
          <w:color w:val="000000"/>
          <w:kern w:val="0"/>
          <w:sz w:val="32"/>
          <w:szCs w:val="32"/>
        </w:rPr>
      </w:pPr>
    </w:p>
    <w:p w:rsidR="00601BC7" w:rsidRDefault="00601BC7" w:rsidP="00601BC7">
      <w:pPr>
        <w:widowControl/>
        <w:shd w:val="clear" w:color="auto" w:fill="FFFFFF"/>
        <w:spacing w:line="375" w:lineRule="atLeast"/>
        <w:ind w:firstLine="48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xml:space="preserve">                                  </w:t>
      </w:r>
      <w:hyperlink r:id="rId6" w:tgtFrame="_blank" w:history="1">
        <w:r w:rsidRPr="00601BC7">
          <w:rPr>
            <w:rFonts w:ascii="华文仿宋" w:eastAsia="华文仿宋" w:hAnsi="华文仿宋" w:cs="宋体" w:hint="eastAsia"/>
            <w:color w:val="000000"/>
            <w:kern w:val="0"/>
            <w:sz w:val="32"/>
            <w:szCs w:val="32"/>
          </w:rPr>
          <w:t>党委宣传部</w:t>
        </w:r>
      </w:hyperlink>
    </w:p>
    <w:p w:rsidR="00601BC7" w:rsidRDefault="00601BC7" w:rsidP="00601BC7">
      <w:pPr>
        <w:widowControl/>
        <w:shd w:val="clear" w:color="auto" w:fill="FFFFFF"/>
        <w:spacing w:line="375" w:lineRule="atLeast"/>
        <w:ind w:firstLine="48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2018年5月29日</w:t>
      </w: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601BC7" w:rsidRDefault="00601BC7"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C91CCC" w:rsidRPr="00C91CCC" w:rsidRDefault="00C91CCC" w:rsidP="00C91CCC">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r w:rsidRPr="00C91CCC">
        <w:rPr>
          <w:rFonts w:asciiTheme="minorEastAsia" w:hAnsiTheme="minorEastAsia" w:cs="宋体" w:hint="eastAsia"/>
          <w:bCs/>
          <w:color w:val="000000"/>
          <w:kern w:val="36"/>
          <w:sz w:val="28"/>
          <w:szCs w:val="28"/>
        </w:rPr>
        <w:t>附件1</w:t>
      </w:r>
    </w:p>
    <w:p w:rsidR="00EC6AE4" w:rsidRDefault="00BD21E8" w:rsidP="00BD21E8">
      <w:pPr>
        <w:widowControl/>
        <w:shd w:val="clear" w:color="auto" w:fill="FFFFFF"/>
        <w:spacing w:before="300" w:after="225" w:line="480" w:lineRule="atLeast"/>
        <w:jc w:val="center"/>
        <w:outlineLvl w:val="0"/>
        <w:rPr>
          <w:rFonts w:asciiTheme="minorEastAsia" w:hAnsiTheme="minorEastAsia" w:cs="宋体"/>
          <w:b/>
          <w:bCs/>
          <w:color w:val="000000"/>
          <w:kern w:val="36"/>
          <w:sz w:val="28"/>
          <w:szCs w:val="28"/>
        </w:rPr>
      </w:pPr>
      <w:r w:rsidRPr="00BD21E8">
        <w:rPr>
          <w:rFonts w:asciiTheme="minorEastAsia" w:hAnsiTheme="minorEastAsia" w:cs="宋体" w:hint="eastAsia"/>
          <w:b/>
          <w:bCs/>
          <w:color w:val="000000"/>
          <w:kern w:val="36"/>
          <w:sz w:val="28"/>
          <w:szCs w:val="28"/>
        </w:rPr>
        <w:t>习近平新时代中国特色社会主义思想为发展马克思主义</w:t>
      </w:r>
    </w:p>
    <w:p w:rsidR="00BD21E8" w:rsidRPr="00BD21E8" w:rsidRDefault="00BD21E8" w:rsidP="00BD21E8">
      <w:pPr>
        <w:widowControl/>
        <w:shd w:val="clear" w:color="auto" w:fill="FFFFFF"/>
        <w:spacing w:before="300" w:after="225" w:line="480" w:lineRule="atLeast"/>
        <w:jc w:val="center"/>
        <w:outlineLvl w:val="0"/>
        <w:rPr>
          <w:rFonts w:asciiTheme="minorEastAsia" w:hAnsiTheme="minorEastAsia" w:cs="宋体"/>
          <w:b/>
          <w:bCs/>
          <w:color w:val="000000"/>
          <w:kern w:val="36"/>
          <w:sz w:val="28"/>
          <w:szCs w:val="28"/>
        </w:rPr>
      </w:pPr>
      <w:r w:rsidRPr="00BD21E8">
        <w:rPr>
          <w:rFonts w:asciiTheme="minorEastAsia" w:hAnsiTheme="minorEastAsia" w:cs="宋体" w:hint="eastAsia"/>
          <w:b/>
          <w:bCs/>
          <w:color w:val="000000"/>
          <w:kern w:val="36"/>
          <w:sz w:val="28"/>
          <w:szCs w:val="28"/>
        </w:rPr>
        <w:t>作出原创性贡献</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党的十八大以后形成的马克思主义中国化最新重大理论成果——习近平新时代中国特色社会主义思想，以更加宽阔的眼界审视马克思主义在当代发展的现实基础和实践需要，坚持问题导向，坚持以我们正在做的事情为中心，聆听时代声音，更加深入地推动马克思主义同当代中国发展的具体实践相结合，全面深刻地揭示新时代中国特色社会主义取得历史性成就、发生历史性变革所蕴含的历史经验和发展规律，为发展马克思主义作出了一系列原创性贡献。</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w:t>
      </w:r>
      <w:r w:rsidRPr="00EC6AE4">
        <w:rPr>
          <w:rFonts w:asciiTheme="minorEastAsia" w:hAnsiTheme="minorEastAsia" w:cs="宋体" w:hint="eastAsia"/>
          <w:b/>
          <w:bCs/>
          <w:color w:val="000000"/>
          <w:kern w:val="0"/>
          <w:sz w:val="28"/>
          <w:szCs w:val="28"/>
        </w:rPr>
        <w:t>一、习近平新时代中国特色社会主义思想原创性贡献的时代条件和实践要求</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时代是思想之母，实践是理论之源。”今天，我们所处的时代正在发生着深刻变化，实践的广度和深度都已经不同，这给习近平新时代中国特色社会主义思想为发展马克思主义作出原创性贡献创造了时代条件、提出了实践要求。</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新时代为原创性贡献创造时代条件。党的十八大召开，提出坚持和发展中国特色社会主义伟大号召，标志着中国特色社会主义进入一个新时代，这是我国发展新的历史方位。党的十八大后坚持和发展中</w:t>
      </w:r>
      <w:r w:rsidRPr="00BD21E8">
        <w:rPr>
          <w:rFonts w:asciiTheme="minorEastAsia" w:hAnsiTheme="minorEastAsia" w:cs="宋体" w:hint="eastAsia"/>
          <w:color w:val="000000"/>
          <w:kern w:val="0"/>
          <w:sz w:val="28"/>
          <w:szCs w:val="28"/>
        </w:rPr>
        <w:lastRenderedPageBreak/>
        <w:t>国特色社会主义成为中国特色社会主义新时代的主题，也是当代中国共产党人要回答的时代课题，即首先要从思想上、理论上回答新时代坚持和发展什么样的中国特色社会主义、怎样坚持和发展中国特色社会主义的问题。这一新时代的出现和新时代课题的提出，为习近平新时代中国特色社会主义思想作出原创性贡献创造了时代条件。</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新实践为原创性贡献提出实践要求。中国特色社会主义进入新时代，在这个新时代，决胜全面建成小康社会、全面建设社会主义现代化强国、实现全体人民共同富裕、实现中华民族伟大复兴中国梦、为人类作出更大贡献，就是我们党和国家在新时代坚持和发展中国特色社会主义的最大实践。如何推动新实践的发展，在马克思主义经典著作和马克思主义中国化成果中找不到现成答案，迫切需要开创性的马克思主义来指导。这样，就对习近平新时代中国特色社会主义思想作出原创性贡献提出了实践要求。</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w:t>
      </w:r>
      <w:r w:rsidRPr="00EC6AE4">
        <w:rPr>
          <w:rFonts w:asciiTheme="minorEastAsia" w:hAnsiTheme="minorEastAsia" w:cs="宋体" w:hint="eastAsia"/>
          <w:b/>
          <w:bCs/>
          <w:color w:val="000000"/>
          <w:kern w:val="0"/>
          <w:sz w:val="28"/>
          <w:szCs w:val="28"/>
        </w:rPr>
        <w:t>二、习近平新时代中国特色社会主义思想原创性贡献的主要体现</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党的十八大以来，以习近平同志为核心的党中央围绕新时代坚持和发展什么样的中国特色社会主义、怎样坚持和发展中国特色社会主义这个重大时代课题，形成了习近平新时代中国特色社会主义思想。这一思想的形成和确立标志着中国特色社会主义的发展又有了新的指导思想，更标志着以这一思想为代表的21世纪马克思主义发展又有了新的科学理论体系。习近平新时代中国特色社会主义思想为发展马克思主义作出的原创性贡献，是多方面的，宽领域的，深层次的。</w:t>
      </w:r>
      <w:r w:rsidRPr="00BD21E8">
        <w:rPr>
          <w:rFonts w:asciiTheme="minorEastAsia" w:hAnsiTheme="minorEastAsia" w:cs="宋体" w:hint="eastAsia"/>
          <w:color w:val="000000"/>
          <w:kern w:val="0"/>
          <w:sz w:val="28"/>
          <w:szCs w:val="28"/>
        </w:rPr>
        <w:lastRenderedPageBreak/>
        <w:t>这些原创性贡献，集中体现在党的十九大报告关于新时代中国特色社会主义思想“八个明确”和“十四个坚持”的阐述中，其具体的重要的原创性贡献主要体现在以下一些方面。</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中国特色社会主义进入新时代”的重大论断。党的十九大报告指出：“经过长期努力，中国特色社会主义进入了新时代，这是我国发展新的历史方位。”报告同时指出，中国特色社会主义进入新时代，意味着近代以来久经磨难的中华民族迎来了从站起来、富起来到强起来的伟大飞跃；意味着科学社会主义在21世纪的中国焕发出强大生机活力，在世界上高高举起了中国特色社会主义伟大旗帜；意味着中国特色社会主义道路、理论、制度、文化不断发展，为解决人类问题贡献了中国智慧和中国方案。由此可见，“新时代”的提出，使党和国家事业发展明确了新的历史方位，而且开创了中国特色社会主义发展的新时代。</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新时代我国社会主要矛盾转化的重大判断。党的十九大报告作出了一个重大判断：中国特色社会主义进入新时代，我国社会主要矛盾已经转化为人民日益增长的美好生活需要和不平衡不充分的发展之间的矛盾。我国社会主要矛盾的变化，是关系全局的历史性变化，不仅深刻揭示了进入新时代我国社会发展变化的客观规律，而且对党和国家工作提出了许多新要求。新“社会主要矛盾论”的提出，开辟了马克思主义关于社会主义矛盾理论的新境界。</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lastRenderedPageBreak/>
        <w:t xml:space="preserve">　　创造性地提出“新时代坚持和发展中国特色社会主义基本方略”。党的十八大以来，以习近平同志为核心的党中央从中国特色社会主义新的时代条件和实践要求出发，在深入总结经验的基础上，通过理论创新和实践创新，在党的十九大上提出十四条新时代坚持和发展中国特色社会主义的基本方略，对新时代如何推进中国特色社会主义的发展，夺取新时代中国特色社会主义伟大胜利作出全方位安排部署。这是中国特色社会主义理论体系的重大创新，是中国共产党人对坚持和发展中国特色社会主义在思想理论、决策部署、工作实践上的一个重大突破。</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新时代中国共产党人的历史使命”。针对中国共产党的历史使命问题，习近平总书记指出：“实现中华民族伟大复兴是近代以来中华民族最伟大的梦想。中国共产党一经成立，就把实现共产主义作为党的最高理想和最终目标”，并强调实现伟大梦想，必须进行伟大斗争，必须建设伟大工程，必须推进伟大事业。新“使命论”的提出，明确了新时代中国共产党人的前进方向、责任担当和奋斗目标。</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中国特色社会主义事业的总体布局是“五位一体”、战略布局是“四个全面”。“五位一体”总体布局和“四个全面”战略布局揭示了新时代中国特色社会主义的发展规律，作出了我们党团结带领全国人民夺取新时代中国特色社会主义伟大胜利的重大战略安排，在战略思想、战略目标、战略举措、战略实施方面极大地创新</w:t>
      </w:r>
      <w:r w:rsidRPr="00BD21E8">
        <w:rPr>
          <w:rFonts w:asciiTheme="minorEastAsia" w:hAnsiTheme="minorEastAsia" w:cs="宋体" w:hint="eastAsia"/>
          <w:color w:val="000000"/>
          <w:kern w:val="0"/>
          <w:sz w:val="28"/>
          <w:szCs w:val="28"/>
        </w:rPr>
        <w:lastRenderedPageBreak/>
        <w:t>了社会主义发展战略理论，为实现“两个一百年”奋斗目标、实现中华民族伟大复兴的中国梦提供了新的理论指导和实践指南。</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新发展理念”。发展理念是管全局、管根本、管方向、管长远的东西，是发展思路、发展方向、发展着力点的集中体现。新发展理念以“创新”为驱动力，以“绿色”为新要求，以“共享”为总目的，以“创新、协调、绿色、开放、共享”为一体，是推动新时代中国特色社会主义持续健康发展的新思路、新方向和新着力点。</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四个自信”的重要思想。习近平总书记指出：“坚定中国特色社会主义道路自信、理论自信、制度自信，说到底是要坚定文化自信”，并强调“没有高度的文化自信，没有文化的繁荣兴盛，就没有中华民族伟大复兴”。“文化自信”的提出在马克思主义理论中是一个新命题，在中国特色社会主义发展中是带有根本性的问题，谱写了马克思主义文化思想新篇章。</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使市场在资源配置中起决定性作用和更好发挥政府作用”的重要论断。习近平总书记在党的十八届三中全会上提出“经济体制改革是全面深化改革的重点，核心问题是处理好政府和市场的关系，使市场在资源配置中起决定性作用和更好发挥政府作用”的重要论断。这就深化了对社会主义市场经济体制的认识，找到了影响社会主义市场经济发展的关键点，明确了推进经济体制改革的着力点，</w:t>
      </w:r>
      <w:r w:rsidRPr="00BD21E8">
        <w:rPr>
          <w:rFonts w:asciiTheme="minorEastAsia" w:hAnsiTheme="minorEastAsia" w:cs="宋体" w:hint="eastAsia"/>
          <w:color w:val="000000"/>
          <w:kern w:val="0"/>
          <w:sz w:val="28"/>
          <w:szCs w:val="28"/>
        </w:rPr>
        <w:lastRenderedPageBreak/>
        <w:t>使中国特色社会主义理论体系关于社会主义市场经济从思想理论上、工作实践上有了重大突破。</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强军兴军战略”。党的十八大以来，面对国内外形势深刻复杂变化，面对艰巨繁重的军事斗争准备任务，面对国防和军队建设存在的问题，以习近平同志为核心的党中央提出：全面实施政治建军、改革强军、科技兴军、依法治军战略，坚定不移走中国特色强军之路。这一重要思想站位高、视野宽、立意新、抓得准、力度大，是充满新思维、新理念、新战略、新目标的新时代强军思想。</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构建人类命运共同体”重大构想。习近平总书记在党的十九大报告中指出：中国共产党是为中国人民谋幸福的政党，也是为人类进步事业而奋斗的政党。中国共产党始终把为人类作出新的更大的贡献作为自己的使命。这不仅展示了中国共产党人为中国人民谋幸福、为人类社会谋进步的博大胸怀和使命担当，而且对马克思主义的国际主义精神和推动人类社会发展进步理论提出具有新的时代意义的思想论断。</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中国特色社会主义最本质的特征是中国共产党领导。党政军民学，东西南北中，党是领导一切的。中国特色社会主义制度的最大优势是中国共产党领导，党是最高政治领导力量。这一重要思想深化了对共产党执政规律的认识。</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创造性地提出“新时代党的建设总要求”。党的十九大提出了“新时代党的建设总要求”，这个总要求包含“两个坚持”的总原则，包</w:t>
      </w:r>
      <w:r w:rsidRPr="00BD21E8">
        <w:rPr>
          <w:rFonts w:asciiTheme="minorEastAsia" w:hAnsiTheme="minorEastAsia" w:cs="宋体" w:hint="eastAsia"/>
          <w:color w:val="000000"/>
          <w:kern w:val="0"/>
          <w:sz w:val="28"/>
          <w:szCs w:val="28"/>
        </w:rPr>
        <w:lastRenderedPageBreak/>
        <w:t>含抓住“主线”、抓好“统领”、抓实“根基”、抓紧“着力点”的总举措，包含全面推进七大建设、深入推进反腐败斗争、不断提高党的建设质量的总部署，包含把党建设成为马克思主义执政党的总目标，是新时代党建思想的集中反映。</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w:t>
      </w:r>
      <w:r w:rsidRPr="00EC6AE4">
        <w:rPr>
          <w:rFonts w:asciiTheme="minorEastAsia" w:hAnsiTheme="minorEastAsia" w:cs="宋体" w:hint="eastAsia"/>
          <w:b/>
          <w:bCs/>
          <w:color w:val="000000"/>
          <w:kern w:val="0"/>
          <w:sz w:val="28"/>
          <w:szCs w:val="28"/>
        </w:rPr>
        <w:t>三、习近平新时代中国特色社会主义思想原创性贡献的显著特点</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继承性。习近平新时代中国特色社会主义思想最大特点是原创性，而且是在继承基础上的原创。它继承了马克思主义包括马克思主义中国化重大理论成果在内的基本原理和基本观点、基本立场、基本方法，继承了中华优秀传统文化的精华，借鉴了国外于我有利有益有用的经验和做法，可以说这种原创性是不断根、不变魂、不换血的原创性，是一脉相承的原创。</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时代性。习近平新时代中国特色社会主义思想是中国特色社会主义进入新时代，在研究和回答坚持和发展什么样的中国特色社会主义和怎样坚持和发展中国特色社会主义这一新的时代课题中形成的新思想，是为了更好地引领新时代中国特色社会主义取得新的伟大胜利而创造的新理论。因此，其原创性贡献具有鲜明的时代性。</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 xml:space="preserve">　　实践性。习近平新时代中国特色社会主义思想是根据新的实践推出的新理论，它以实际为原创的起点，以问题为原创的导向，以正在做的事情为原创的中心，以推动实际工作为原创的目的，把理论创新与实践创新紧紧结合起来，在相互统一和互动中进行和实现原创。</w:t>
      </w:r>
    </w:p>
    <w:p w:rsidR="00BD21E8" w:rsidRPr="00BD21E8" w:rsidRDefault="00BD21E8" w:rsidP="00BD21E8">
      <w:pPr>
        <w:widowControl/>
        <w:shd w:val="clear" w:color="auto" w:fill="FFFFFF"/>
        <w:spacing w:before="150" w:after="150" w:line="540" w:lineRule="atLeast"/>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lastRenderedPageBreak/>
        <w:t xml:space="preserve">　　革命性。习近平新时代中国特色社会主义思想充满了革命精神，正是这种革命精神使这一新思想对马克思主义发展作出一系列原创性贡献。习近平总书记关注中国共产党领导的社会革命，关注中国共产党的自我革命，并把两者科学地结合起来，深入思考和研究依靠党的自我革命来推动党领导的社会革命，用革命精神来研究革命，使新思想充满了革命光彩。</w:t>
      </w:r>
    </w:p>
    <w:p w:rsidR="00BD21E8" w:rsidRDefault="00BD21E8" w:rsidP="00553163">
      <w:pPr>
        <w:widowControl/>
        <w:shd w:val="clear" w:color="auto" w:fill="FFFFFF"/>
        <w:spacing w:before="150" w:line="540" w:lineRule="atLeast"/>
        <w:ind w:firstLine="570"/>
        <w:jc w:val="left"/>
        <w:rPr>
          <w:rFonts w:asciiTheme="minorEastAsia" w:hAnsiTheme="minorEastAsia" w:cs="宋体"/>
          <w:color w:val="000000"/>
          <w:kern w:val="0"/>
          <w:sz w:val="28"/>
          <w:szCs w:val="28"/>
        </w:rPr>
      </w:pPr>
      <w:r w:rsidRPr="00BD21E8">
        <w:rPr>
          <w:rFonts w:asciiTheme="minorEastAsia" w:hAnsiTheme="minorEastAsia" w:cs="宋体" w:hint="eastAsia"/>
          <w:color w:val="000000"/>
          <w:kern w:val="0"/>
          <w:sz w:val="28"/>
          <w:szCs w:val="28"/>
        </w:rPr>
        <w:t>系统性。习近平新时代中国特色社会主义思想的原创性贡献，不是只言片语或个别问题上的原创，而是系统性的原创。它的原创涵盖改革发展稳定、政治经济文化、内政外交国防、历史现实未来以及党的建设等事关坚持和发展中国特色社会主义的各个方面、各个领域、各条战线，是一个原创性的思想理论体系。</w:t>
      </w:r>
    </w:p>
    <w:p w:rsidR="00553163" w:rsidRDefault="00553163" w:rsidP="00553163">
      <w:pPr>
        <w:widowControl/>
        <w:shd w:val="clear" w:color="auto" w:fill="FFFFFF"/>
        <w:spacing w:before="150" w:line="540" w:lineRule="atLeast"/>
        <w:ind w:firstLine="57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（来源：人民网）</w:t>
      </w:r>
    </w:p>
    <w:p w:rsidR="00553163" w:rsidRDefault="00553163" w:rsidP="00553163">
      <w:pPr>
        <w:widowControl/>
        <w:shd w:val="clear" w:color="auto" w:fill="FFFFFF"/>
        <w:spacing w:before="150" w:line="540" w:lineRule="atLeast"/>
        <w:ind w:firstLine="570"/>
        <w:jc w:val="left"/>
        <w:rPr>
          <w:rFonts w:asciiTheme="minorEastAsia" w:hAnsiTheme="minorEastAsia" w:cs="宋体"/>
          <w:color w:val="000000"/>
          <w:kern w:val="0"/>
          <w:sz w:val="28"/>
          <w:szCs w:val="28"/>
        </w:rPr>
      </w:pPr>
    </w:p>
    <w:p w:rsidR="006B23F8" w:rsidRDefault="006B23F8" w:rsidP="006B23F8">
      <w:pPr>
        <w:rPr>
          <w:vanish/>
        </w:rPr>
      </w:pPr>
    </w:p>
    <w:tbl>
      <w:tblPr>
        <w:tblW w:w="9150" w:type="dxa"/>
        <w:jc w:val="center"/>
        <w:tblCellSpacing w:w="0" w:type="dxa"/>
        <w:tblCellMar>
          <w:left w:w="0" w:type="dxa"/>
          <w:right w:w="0" w:type="dxa"/>
        </w:tblCellMar>
        <w:tblLook w:val="04A0"/>
      </w:tblPr>
      <w:tblGrid>
        <w:gridCol w:w="9150"/>
      </w:tblGrid>
      <w:tr w:rsidR="006B23F8" w:rsidTr="006B23F8">
        <w:trPr>
          <w:tblCellSpacing w:w="0" w:type="dxa"/>
          <w:jc w:val="center"/>
        </w:trPr>
        <w:tc>
          <w:tcPr>
            <w:tcW w:w="0" w:type="auto"/>
            <w:vAlign w:val="center"/>
            <w:hideMark/>
          </w:tcPr>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p>
          <w:p w:rsidR="006B23F8" w:rsidRDefault="006B23F8" w:rsidP="006B23F8">
            <w:pPr>
              <w:widowControl/>
              <w:shd w:val="clear" w:color="auto" w:fill="FFFFFF"/>
              <w:spacing w:before="150" w:line="540" w:lineRule="atLeast"/>
              <w:jc w:val="left"/>
              <w:rPr>
                <w:rFonts w:asciiTheme="minorEastAsia" w:hAnsiTheme="minorEastAsia" w:cs="宋体" w:hint="eastAsia"/>
                <w:color w:val="000000"/>
                <w:kern w:val="0"/>
                <w:sz w:val="28"/>
                <w:szCs w:val="28"/>
              </w:rPr>
            </w:pPr>
            <w:r>
              <w:rPr>
                <w:rFonts w:asciiTheme="minorEastAsia" w:hAnsiTheme="minorEastAsia" w:cs="宋体" w:hint="eastAsia"/>
                <w:color w:val="000000"/>
                <w:kern w:val="0"/>
                <w:sz w:val="28"/>
                <w:szCs w:val="28"/>
              </w:rPr>
              <w:lastRenderedPageBreak/>
              <w:t>附件2</w:t>
            </w:r>
          </w:p>
          <w:p w:rsidR="0031764D" w:rsidRDefault="006B23F8" w:rsidP="0031764D">
            <w:pPr>
              <w:widowControl/>
              <w:shd w:val="clear" w:color="auto" w:fill="FFFFFF"/>
              <w:spacing w:before="150" w:line="540" w:lineRule="atLeast"/>
              <w:jc w:val="center"/>
              <w:rPr>
                <w:rFonts w:hint="eastAsia"/>
                <w:b/>
                <w:bCs/>
                <w:color w:val="4A4D41"/>
                <w:sz w:val="32"/>
                <w:szCs w:val="32"/>
                <w:shd w:val="clear" w:color="auto" w:fill="FFFFFF"/>
              </w:rPr>
            </w:pPr>
            <w:r w:rsidRPr="006B23F8">
              <w:rPr>
                <w:rFonts w:hint="eastAsia"/>
                <w:b/>
                <w:bCs/>
                <w:color w:val="4A4D41"/>
                <w:sz w:val="32"/>
                <w:szCs w:val="32"/>
                <w:shd w:val="clear" w:color="auto" w:fill="FFFFFF"/>
              </w:rPr>
              <w:t>在中国科学院第十九次院士大会、中国工程院第十四次院士大会上的讲话</w:t>
            </w:r>
          </w:p>
          <w:p w:rsidR="0031764D" w:rsidRDefault="0031764D" w:rsidP="0031764D">
            <w:pPr>
              <w:widowControl/>
              <w:shd w:val="clear" w:color="auto" w:fill="FFFFFF"/>
              <w:spacing w:before="150" w:line="540" w:lineRule="atLeast"/>
              <w:jc w:val="center"/>
              <w:rPr>
                <w:rFonts w:asciiTheme="minorEastAsia" w:hAnsiTheme="minorEastAsia" w:cs="宋体" w:hint="eastAsia"/>
                <w:color w:val="000000"/>
                <w:kern w:val="0"/>
                <w:sz w:val="28"/>
                <w:szCs w:val="28"/>
              </w:rPr>
            </w:pPr>
            <w:r>
              <w:rPr>
                <w:rFonts w:asciiTheme="minorEastAsia" w:hAnsiTheme="minorEastAsia" w:cs="宋体" w:hint="eastAsia"/>
                <w:color w:val="000000"/>
                <w:kern w:val="0"/>
                <w:sz w:val="28"/>
                <w:szCs w:val="28"/>
              </w:rPr>
              <w:t>（习近平）</w:t>
            </w:r>
          </w:p>
          <w:p w:rsidR="006B23F8" w:rsidRPr="006B23F8" w:rsidRDefault="006B23F8" w:rsidP="0031764D">
            <w:pPr>
              <w:widowControl/>
              <w:shd w:val="clear" w:color="auto" w:fill="FFFFFF"/>
              <w:spacing w:before="150" w:line="540" w:lineRule="atLeast"/>
              <w:jc w:val="left"/>
              <w:rPr>
                <w:rFonts w:asciiTheme="minorEastAsia" w:hAnsiTheme="minorEastAsia" w:cs="宋体"/>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党的十八大以来,我们总结我国科技事业发展实践,观察大势,谋划全局,深化改革,全面发力,推动我国科技事业发生历史性变革、取得历史性成就。</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党对科技事业的领导,健全党对科技工作的领导体制,发挥党的领导政治优势,深化对创新发展规律、科技管理规律、人才成长规律的认识,抓重大、抓尖端、抓基础,为我国科技事业发展提供了坚强政治保证。</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——我们坚持建设世界科技强国的奋斗目标,健全国家创新体系,强化</w:t>
            </w:r>
            <w:r w:rsidRPr="006B23F8">
              <w:rPr>
                <w:rFonts w:asciiTheme="minorEastAsia" w:hAnsiTheme="minorEastAsia" w:cs="宋体" w:hint="eastAsia"/>
                <w:color w:val="000000"/>
                <w:kern w:val="0"/>
                <w:sz w:val="28"/>
                <w:szCs w:val="28"/>
              </w:rPr>
              <w:lastRenderedPageBreak/>
              <w:t>建设世界科技强国对建设社会主义现代化强国的战略支撑,掌握全球科技竞争先机,在前沿领域乘势而上、奋勇争先,在更高层次、更大范围发挥科技创新的引领作用。</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——我们坚持走中国特色自主创新道路,坚持创新是第一动力,坚持抓创新就是抓发展、谋创新就是谋未来,明确我国科技创新主攻方向和突破口,努力实现优势领域、关键技术重大突破,主要创新指标进入世界前列。</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——我们坚持以深化改革激发创新活力,推出一系列科技体制改革重大举措,加强创新驱动系统能力整合,打通科技和经济社会发展通道,不断释放创新潜能,加速聚集创新要素,提升国家创新体系整体效能。</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lastRenderedPageBreak/>
              <w:t>——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——我们着力完善国家创新体系,国家技术创新中心、国家重点实验室</w:t>
            </w:r>
            <w:r w:rsidRPr="006B23F8">
              <w:rPr>
                <w:rFonts w:asciiTheme="minorEastAsia" w:hAnsiTheme="minorEastAsia" w:cs="宋体" w:hint="eastAsia"/>
                <w:color w:val="000000"/>
                <w:kern w:val="0"/>
                <w:sz w:val="28"/>
                <w:szCs w:val="28"/>
              </w:rPr>
              <w:lastRenderedPageBreak/>
              <w:t>等创新基地形成系统布局,在科技计划管理、成果转化、评价奖励等方面大胆改革,企业创新主体地位和主导作用显著增强,科技创新人才加速集聚成长。</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——我们着力推动经济建设和国防建设融合发展,深化国防科技工业体制改革,提高军民协同创新能力,完善军民协同创新机制。</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6B23F8" w:rsidRPr="006B23F8" w:rsidRDefault="006B23F8" w:rsidP="006B23F8">
            <w:pPr>
              <w:widowControl/>
              <w:shd w:val="clear" w:color="auto" w:fill="FFFFFF"/>
              <w:spacing w:before="150" w:line="540" w:lineRule="atLeast"/>
              <w:ind w:firstLineChars="200" w:firstLine="56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当前,我国科技领域仍然存在一些亟待解决的突出问题,特别是同党的十九大提出的新任务新要求相比,我国科技在视野格局、创新能力、资源配置、体制政策等方面存在诸多不适应的地方。我国基础科学研究短板依然突</w:t>
            </w:r>
            <w:r w:rsidRPr="006B23F8">
              <w:rPr>
                <w:rFonts w:asciiTheme="minorEastAsia" w:hAnsiTheme="minorEastAsia" w:cs="宋体" w:hint="eastAsia"/>
                <w:color w:val="000000"/>
                <w:kern w:val="0"/>
                <w:sz w:val="28"/>
                <w:szCs w:val="28"/>
              </w:rPr>
              <w:lastRenderedPageBreak/>
              <w:t>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中国要强盛、要复兴,就一定要大力发展科学技术,努力成为世界主要科学中心和创新高地。我们比历史上任何时期都更接近中华民族伟大复兴的目标,我们比历史上任何时期都更需要建设世界科技强国!</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形势逼人,挑战逼人,使命逼人。我国广大科技工作者要把握大势、抢占先机,直面问题、迎难而上,瞄准世界科技前沿,引领科技发展方向,肩负起历史赋予的重任,勇做新时代科技创新的排头兵。</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第一,充分认识创新是第一动力,提供高质量科技供给,着力支撑现代化经济体系建设。《墨经》中写道,“力,形之所以奋也”,就是说动力是使物</w:t>
            </w:r>
            <w:r w:rsidRPr="006B23F8">
              <w:rPr>
                <w:rFonts w:asciiTheme="minorEastAsia" w:hAnsiTheme="minorEastAsia" w:cs="宋体" w:hint="eastAsia"/>
                <w:color w:val="000000"/>
                <w:kern w:val="0"/>
                <w:sz w:val="28"/>
                <w:szCs w:val="28"/>
              </w:rPr>
              <w:lastRenderedPageBreak/>
              <w:t>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lastRenderedPageBreak/>
              <w:t>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工程科技是推动人类进步的发动机,是产业革命、经济发展、社会进步</w:t>
            </w:r>
            <w:r w:rsidRPr="006B23F8">
              <w:rPr>
                <w:rFonts w:asciiTheme="minorEastAsia" w:hAnsiTheme="minorEastAsia" w:cs="宋体" w:hint="eastAsia"/>
                <w:color w:val="000000"/>
                <w:kern w:val="0"/>
                <w:sz w:val="28"/>
                <w:szCs w:val="28"/>
              </w:rPr>
              <w:lastRenderedPageBreak/>
              <w:t>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lastRenderedPageBreak/>
              <w:t>今年是我国改革开放40周年。新时代全面深化改革决心不能动摇、勇气不能减弱。科技体制改革要敢于啃硬骨头,敢于涉险滩、闯难关,破除一切制约科技创新的思想障碍和制度藩篱,正所谓“穷则变,变则通,通则久”。</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要高标准建设国家实验室,推动大科学计划、大科学工程、大科学中心、国际科技创新基地的统筹布局和优化。要加快建立科技咨询支撑行政决策的科技决策机制,注重发挥智库和专业研究机构作用,完善科技决策机制,提高</w:t>
            </w:r>
            <w:r w:rsidRPr="006B23F8">
              <w:rPr>
                <w:rFonts w:asciiTheme="minorEastAsia" w:hAnsiTheme="minorEastAsia" w:cs="宋体" w:hint="eastAsia"/>
                <w:color w:val="000000"/>
                <w:kern w:val="0"/>
                <w:sz w:val="28"/>
                <w:szCs w:val="28"/>
              </w:rPr>
              <w:lastRenderedPageBreak/>
              <w:t>科学决策能力。要加快构建军民融合发展体系,完善军民融合组织管理体系、工作运行体系、政策制度体系,清除“民参军”、“军转民”障碍。要加大知识产权保护执法力度,完善知识产权服务体系。</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w:t>
            </w:r>
            <w:r w:rsidRPr="006B23F8">
              <w:rPr>
                <w:rFonts w:asciiTheme="minorEastAsia" w:hAnsiTheme="minorEastAsia" w:cs="宋体" w:hint="eastAsia"/>
                <w:color w:val="000000"/>
                <w:kern w:val="0"/>
                <w:sz w:val="28"/>
                <w:szCs w:val="28"/>
              </w:rPr>
              <w:lastRenderedPageBreak/>
              <w:t>关系,共同应对未来发展、粮食安全、能源安全、人类健康、气候变化等人类共同挑战,在实现自身发展的同时惠及其他更多国家和人民,推动全球范围平衡发展。</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rsidR="006B23F8" w:rsidRPr="006B23F8" w:rsidRDefault="006B23F8" w:rsidP="006B23F8">
            <w:pPr>
              <w:widowControl/>
              <w:shd w:val="clear" w:color="auto" w:fill="FFFFFF"/>
              <w:spacing w:before="150" w:line="540" w:lineRule="atLeast"/>
              <w:ind w:firstLineChars="200" w:firstLine="56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w:t>
            </w:r>
            <w:r w:rsidRPr="006B23F8">
              <w:rPr>
                <w:rFonts w:asciiTheme="minorEastAsia" w:hAnsiTheme="minorEastAsia" w:cs="宋体" w:hint="eastAsia"/>
                <w:color w:val="000000"/>
                <w:kern w:val="0"/>
                <w:sz w:val="28"/>
                <w:szCs w:val="28"/>
              </w:rPr>
              <w:lastRenderedPageBreak/>
              <w:t>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rsidR="006B23F8" w:rsidRPr="006B23F8" w:rsidRDefault="006B23F8" w:rsidP="006B23F8">
            <w:pPr>
              <w:widowControl/>
              <w:shd w:val="clear" w:color="auto" w:fill="FFFFFF"/>
              <w:spacing w:before="150" w:line="540" w:lineRule="atLeast"/>
              <w:ind w:firstLineChars="200" w:firstLine="56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Chars="200" w:firstLine="56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lastRenderedPageBreak/>
              <w:t>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古人说:“人必其自爱也,而后人爱诸；人必其自敬也,而后人敬诸。”</w:t>
            </w:r>
            <w:r w:rsidRPr="006B23F8">
              <w:rPr>
                <w:rFonts w:asciiTheme="minorEastAsia" w:hAnsiTheme="minorEastAsia" w:cs="宋体" w:hint="eastAsia"/>
                <w:color w:val="000000"/>
                <w:kern w:val="0"/>
                <w:sz w:val="28"/>
                <w:szCs w:val="28"/>
              </w:rPr>
              <w:lastRenderedPageBreak/>
              <w:t>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各级领导干部要加强学习和实践,提高科学素养,既当好领导,又成为专家,不断增强领导和推动科技创新的本领。要尊重科研规律,尊重科研管理规律,尊重科研人员意见,为科技工作者创造良好环境,服务好科技创新。</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青年是祖国的前途、民族的希望、创新的未来。青年一代有理想、有本领、有担当,科技就有前途,创新就有希望。“人材者,求之则愈出,置之则愈</w:t>
            </w:r>
            <w:r w:rsidRPr="006B23F8">
              <w:rPr>
                <w:rFonts w:asciiTheme="minorEastAsia" w:hAnsiTheme="minorEastAsia" w:cs="宋体" w:hint="eastAsia"/>
                <w:color w:val="000000"/>
                <w:kern w:val="0"/>
                <w:sz w:val="28"/>
                <w:szCs w:val="28"/>
              </w:rPr>
              <w:lastRenderedPageBreak/>
              <w:t>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当科学家是无数中国孩子的梦想,我们要让科技工作成为富有吸引力的工作、成为孩子们尊崇向往的职业,给孩子们的梦想插上科技的翅膀,让未来祖国的科技天地群英荟萃,让未来科学的浩瀚星空群星闪耀!</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各位院士,同志们、朋友们!</w:t>
            </w:r>
          </w:p>
          <w:p w:rsidR="006B23F8" w:rsidRPr="006B23F8" w:rsidRDefault="006B23F8" w:rsidP="006B23F8">
            <w:pPr>
              <w:widowControl/>
              <w:shd w:val="clear" w:color="auto" w:fill="FFFFFF"/>
              <w:spacing w:before="150" w:line="540" w:lineRule="atLeast"/>
              <w:ind w:firstLine="570"/>
              <w:jc w:val="left"/>
              <w:rPr>
                <w:rFonts w:asciiTheme="minorEastAsia" w:hAnsiTheme="minorEastAsia" w:cs="宋体" w:hint="eastAsia"/>
                <w:color w:val="000000"/>
                <w:kern w:val="0"/>
                <w:sz w:val="28"/>
                <w:szCs w:val="28"/>
              </w:rPr>
            </w:pPr>
            <w:r w:rsidRPr="006B23F8">
              <w:rPr>
                <w:rFonts w:asciiTheme="minorEastAsia" w:hAnsiTheme="minorEastAsia" w:cs="宋体" w:hint="eastAsia"/>
                <w:color w:val="000000"/>
                <w:kern w:val="0"/>
                <w:sz w:val="28"/>
                <w:szCs w:val="28"/>
              </w:rPr>
              <w:t>新时代中国特色社会主义的航向已经明确,中华民族伟大复兴的巨轮正在乘风破浪前行,让我们更加紧密地团结起来,坚定信心,攻坚克难,向着建设世界科技强国的伟大目标奋勇前进!</w:t>
            </w:r>
          </w:p>
          <w:p w:rsidR="006B23F8" w:rsidRDefault="006B23F8" w:rsidP="006B23F8">
            <w:pPr>
              <w:spacing w:line="450" w:lineRule="atLeast"/>
              <w:rPr>
                <w:rFonts w:ascii="宋体" w:eastAsia="宋体" w:hAnsi="宋体" w:cs="宋体"/>
                <w:color w:val="333333"/>
                <w:sz w:val="24"/>
                <w:szCs w:val="24"/>
              </w:rPr>
            </w:pPr>
          </w:p>
        </w:tc>
      </w:tr>
    </w:tbl>
    <w:p w:rsidR="00553163" w:rsidRPr="00553163" w:rsidRDefault="00553163" w:rsidP="006B23F8">
      <w:pPr>
        <w:widowControl/>
        <w:rPr>
          <w:rFonts w:asciiTheme="minorEastAsia" w:hAnsiTheme="minorEastAsia" w:cs="宋体"/>
          <w:color w:val="000000"/>
          <w:kern w:val="0"/>
          <w:sz w:val="28"/>
          <w:szCs w:val="28"/>
        </w:rPr>
      </w:pPr>
      <w:r w:rsidRPr="00553163">
        <w:rPr>
          <w:rFonts w:asciiTheme="minorEastAsia" w:hAnsiTheme="minorEastAsia" w:cs="宋体"/>
          <w:color w:val="000000"/>
          <w:kern w:val="0"/>
          <w:sz w:val="28"/>
          <w:szCs w:val="28"/>
        </w:rPr>
        <w:lastRenderedPageBreak/>
        <w:t> </w:t>
      </w:r>
      <w:r>
        <w:rPr>
          <w:rFonts w:asciiTheme="minorEastAsia" w:hAnsiTheme="minorEastAsia" w:cs="宋体" w:hint="eastAsia"/>
          <w:color w:val="000000"/>
          <w:kern w:val="0"/>
          <w:sz w:val="28"/>
          <w:szCs w:val="28"/>
        </w:rPr>
        <w:t>（</w:t>
      </w:r>
      <w:r w:rsidRPr="00553163">
        <w:rPr>
          <w:rFonts w:asciiTheme="minorEastAsia" w:hAnsiTheme="minorEastAsia" w:cs="宋体"/>
          <w:color w:val="000000"/>
          <w:kern w:val="0"/>
          <w:sz w:val="28"/>
          <w:szCs w:val="28"/>
        </w:rPr>
        <w:t>来源： 新华网</w:t>
      </w:r>
      <w:r>
        <w:rPr>
          <w:rFonts w:asciiTheme="minorEastAsia" w:hAnsiTheme="minorEastAsia" w:cs="宋体" w:hint="eastAsia"/>
          <w:color w:val="000000"/>
          <w:kern w:val="0"/>
          <w:sz w:val="28"/>
          <w:szCs w:val="28"/>
        </w:rPr>
        <w:t>）</w:t>
      </w:r>
    </w:p>
    <w:p w:rsidR="00A342DD" w:rsidRPr="00553163" w:rsidRDefault="00A342DD">
      <w:pPr>
        <w:rPr>
          <w:rFonts w:asciiTheme="minorEastAsia" w:hAnsiTheme="minorEastAsia" w:cs="宋体"/>
          <w:color w:val="000000"/>
          <w:kern w:val="0"/>
          <w:sz w:val="28"/>
          <w:szCs w:val="28"/>
        </w:rPr>
      </w:pPr>
    </w:p>
    <w:sectPr w:rsidR="00A342DD" w:rsidRPr="00553163" w:rsidSect="008976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C76" w:rsidRDefault="00651C76" w:rsidP="00BD21E8">
      <w:r>
        <w:separator/>
      </w:r>
    </w:p>
  </w:endnote>
  <w:endnote w:type="continuationSeparator" w:id="1">
    <w:p w:rsidR="00651C76" w:rsidRDefault="00651C76" w:rsidP="00BD21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C76" w:rsidRDefault="00651C76" w:rsidP="00BD21E8">
      <w:r>
        <w:separator/>
      </w:r>
    </w:p>
  </w:footnote>
  <w:footnote w:type="continuationSeparator" w:id="1">
    <w:p w:rsidR="00651C76" w:rsidRDefault="00651C76" w:rsidP="00BD2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1E8"/>
    <w:rsid w:val="00074EE0"/>
    <w:rsid w:val="001A791B"/>
    <w:rsid w:val="00256226"/>
    <w:rsid w:val="0031764D"/>
    <w:rsid w:val="003D0BC6"/>
    <w:rsid w:val="00553163"/>
    <w:rsid w:val="00601BC7"/>
    <w:rsid w:val="00651C76"/>
    <w:rsid w:val="006B23F8"/>
    <w:rsid w:val="006B5556"/>
    <w:rsid w:val="008976A4"/>
    <w:rsid w:val="00A342DD"/>
    <w:rsid w:val="00AB396D"/>
    <w:rsid w:val="00BD21E8"/>
    <w:rsid w:val="00C91CCC"/>
    <w:rsid w:val="00CD15DB"/>
    <w:rsid w:val="00EC6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A4"/>
    <w:pPr>
      <w:widowControl w:val="0"/>
      <w:jc w:val="both"/>
    </w:pPr>
  </w:style>
  <w:style w:type="paragraph" w:styleId="1">
    <w:name w:val="heading 1"/>
    <w:basedOn w:val="a"/>
    <w:link w:val="1Char"/>
    <w:uiPriority w:val="9"/>
    <w:qFormat/>
    <w:rsid w:val="00BD21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2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1E8"/>
    <w:rPr>
      <w:sz w:val="18"/>
      <w:szCs w:val="18"/>
    </w:rPr>
  </w:style>
  <w:style w:type="paragraph" w:styleId="a4">
    <w:name w:val="footer"/>
    <w:basedOn w:val="a"/>
    <w:link w:val="Char0"/>
    <w:uiPriority w:val="99"/>
    <w:semiHidden/>
    <w:unhideWhenUsed/>
    <w:rsid w:val="00BD21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21E8"/>
    <w:rPr>
      <w:sz w:val="18"/>
      <w:szCs w:val="18"/>
    </w:rPr>
  </w:style>
  <w:style w:type="character" w:customStyle="1" w:styleId="1Char">
    <w:name w:val="标题 1 Char"/>
    <w:basedOn w:val="a0"/>
    <w:link w:val="1"/>
    <w:uiPriority w:val="9"/>
    <w:rsid w:val="00BD21E8"/>
    <w:rPr>
      <w:rFonts w:ascii="宋体" w:eastAsia="宋体" w:hAnsi="宋体" w:cs="宋体"/>
      <w:b/>
      <w:bCs/>
      <w:kern w:val="36"/>
      <w:sz w:val="48"/>
      <w:szCs w:val="48"/>
    </w:rPr>
  </w:style>
  <w:style w:type="paragraph" w:customStyle="1" w:styleId="sou1">
    <w:name w:val="sou1"/>
    <w:basedOn w:val="a"/>
    <w:rsid w:val="00BD21E8"/>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BD21E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D21E8"/>
    <w:rPr>
      <w:color w:val="0000FF"/>
      <w:u w:val="single"/>
    </w:rPr>
  </w:style>
  <w:style w:type="paragraph" w:styleId="a6">
    <w:name w:val="Normal (Web)"/>
    <w:basedOn w:val="a"/>
    <w:uiPriority w:val="99"/>
    <w:semiHidden/>
    <w:unhideWhenUsed/>
    <w:rsid w:val="00BD21E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D21E8"/>
    <w:rPr>
      <w:b/>
      <w:bCs/>
    </w:rPr>
  </w:style>
  <w:style w:type="character" w:customStyle="1" w:styleId="h-time">
    <w:name w:val="h-time"/>
    <w:basedOn w:val="a0"/>
    <w:rsid w:val="00553163"/>
  </w:style>
  <w:style w:type="character" w:customStyle="1" w:styleId="apple-converted-space">
    <w:name w:val="apple-converted-space"/>
    <w:basedOn w:val="a0"/>
    <w:rsid w:val="00553163"/>
  </w:style>
  <w:style w:type="character" w:customStyle="1" w:styleId="sub-src">
    <w:name w:val="sub-src"/>
    <w:basedOn w:val="a0"/>
    <w:rsid w:val="00553163"/>
  </w:style>
  <w:style w:type="character" w:customStyle="1" w:styleId="aticle-src">
    <w:name w:val="aticle-src"/>
    <w:basedOn w:val="a0"/>
    <w:rsid w:val="00553163"/>
  </w:style>
  <w:style w:type="paragraph" w:styleId="a8">
    <w:name w:val="Balloon Text"/>
    <w:basedOn w:val="a"/>
    <w:link w:val="Char1"/>
    <w:uiPriority w:val="99"/>
    <w:semiHidden/>
    <w:unhideWhenUsed/>
    <w:rsid w:val="00553163"/>
    <w:rPr>
      <w:sz w:val="18"/>
      <w:szCs w:val="18"/>
    </w:rPr>
  </w:style>
  <w:style w:type="character" w:customStyle="1" w:styleId="Char1">
    <w:name w:val="批注框文本 Char"/>
    <w:basedOn w:val="a0"/>
    <w:link w:val="a8"/>
    <w:uiPriority w:val="99"/>
    <w:semiHidden/>
    <w:rsid w:val="00553163"/>
    <w:rPr>
      <w:sz w:val="18"/>
      <w:szCs w:val="18"/>
    </w:rPr>
  </w:style>
</w:styles>
</file>

<file path=word/webSettings.xml><?xml version="1.0" encoding="utf-8"?>
<w:webSettings xmlns:r="http://schemas.openxmlformats.org/officeDocument/2006/relationships" xmlns:w="http://schemas.openxmlformats.org/wordprocessingml/2006/main">
  <w:divs>
    <w:div w:id="213926479">
      <w:bodyDiv w:val="1"/>
      <w:marLeft w:val="0"/>
      <w:marRight w:val="0"/>
      <w:marTop w:val="0"/>
      <w:marBottom w:val="0"/>
      <w:divBdr>
        <w:top w:val="none" w:sz="0" w:space="0" w:color="auto"/>
        <w:left w:val="none" w:sz="0" w:space="0" w:color="auto"/>
        <w:bottom w:val="none" w:sz="0" w:space="0" w:color="auto"/>
        <w:right w:val="none" w:sz="0" w:space="0" w:color="auto"/>
      </w:divBdr>
      <w:divsChild>
        <w:div w:id="1653484020">
          <w:marLeft w:val="0"/>
          <w:marRight w:val="0"/>
          <w:marTop w:val="150"/>
          <w:marBottom w:val="150"/>
          <w:divBdr>
            <w:top w:val="none" w:sz="0" w:space="0" w:color="auto"/>
            <w:left w:val="none" w:sz="0" w:space="0" w:color="auto"/>
            <w:bottom w:val="none" w:sz="0" w:space="0" w:color="auto"/>
            <w:right w:val="none" w:sz="0" w:space="0" w:color="auto"/>
          </w:divBdr>
        </w:div>
      </w:divsChild>
    </w:div>
    <w:div w:id="773553964">
      <w:bodyDiv w:val="1"/>
      <w:marLeft w:val="0"/>
      <w:marRight w:val="0"/>
      <w:marTop w:val="0"/>
      <w:marBottom w:val="0"/>
      <w:divBdr>
        <w:top w:val="none" w:sz="0" w:space="0" w:color="auto"/>
        <w:left w:val="none" w:sz="0" w:space="0" w:color="auto"/>
        <w:bottom w:val="none" w:sz="0" w:space="0" w:color="auto"/>
        <w:right w:val="none" w:sz="0" w:space="0" w:color="auto"/>
      </w:divBdr>
      <w:divsChild>
        <w:div w:id="1607688274">
          <w:marLeft w:val="0"/>
          <w:marRight w:val="0"/>
          <w:marTop w:val="0"/>
          <w:marBottom w:val="480"/>
          <w:divBdr>
            <w:top w:val="none" w:sz="0" w:space="0" w:color="auto"/>
            <w:left w:val="none" w:sz="0" w:space="0" w:color="auto"/>
            <w:bottom w:val="none" w:sz="0" w:space="0" w:color="auto"/>
            <w:right w:val="none" w:sz="0" w:space="0" w:color="auto"/>
          </w:divBdr>
          <w:divsChild>
            <w:div w:id="187524015">
              <w:marLeft w:val="0"/>
              <w:marRight w:val="0"/>
              <w:marTop w:val="0"/>
              <w:marBottom w:val="0"/>
              <w:divBdr>
                <w:top w:val="none" w:sz="0" w:space="0" w:color="auto"/>
                <w:left w:val="none" w:sz="0" w:space="0" w:color="auto"/>
                <w:bottom w:val="none" w:sz="0" w:space="0" w:color="auto"/>
                <w:right w:val="none" w:sz="0" w:space="0" w:color="auto"/>
              </w:divBdr>
              <w:divsChild>
                <w:div w:id="1144078364">
                  <w:marLeft w:val="0"/>
                  <w:marRight w:val="0"/>
                  <w:marTop w:val="0"/>
                  <w:marBottom w:val="0"/>
                  <w:divBdr>
                    <w:top w:val="none" w:sz="0" w:space="0" w:color="auto"/>
                    <w:left w:val="none" w:sz="0" w:space="0" w:color="auto"/>
                    <w:bottom w:val="none" w:sz="0" w:space="0" w:color="auto"/>
                    <w:right w:val="none" w:sz="0" w:space="0" w:color="auto"/>
                  </w:divBdr>
                  <w:divsChild>
                    <w:div w:id="860242714">
                      <w:marLeft w:val="0"/>
                      <w:marRight w:val="0"/>
                      <w:marTop w:val="450"/>
                      <w:marBottom w:val="0"/>
                      <w:divBdr>
                        <w:top w:val="none" w:sz="0" w:space="0" w:color="auto"/>
                        <w:left w:val="none" w:sz="0" w:space="0" w:color="auto"/>
                        <w:bottom w:val="none" w:sz="0" w:space="0" w:color="auto"/>
                        <w:right w:val="none" w:sz="0" w:space="0" w:color="auto"/>
                      </w:divBdr>
                    </w:div>
                    <w:div w:id="1336225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5513807">
          <w:marLeft w:val="0"/>
          <w:marRight w:val="0"/>
          <w:marTop w:val="0"/>
          <w:marBottom w:val="0"/>
          <w:divBdr>
            <w:top w:val="none" w:sz="0" w:space="0" w:color="auto"/>
            <w:left w:val="none" w:sz="0" w:space="0" w:color="auto"/>
            <w:bottom w:val="none" w:sz="0" w:space="0" w:color="auto"/>
            <w:right w:val="none" w:sz="0" w:space="0" w:color="auto"/>
          </w:divBdr>
          <w:divsChild>
            <w:div w:id="1729569825">
              <w:marLeft w:val="0"/>
              <w:marRight w:val="0"/>
              <w:marTop w:val="0"/>
              <w:marBottom w:val="0"/>
              <w:divBdr>
                <w:top w:val="none" w:sz="0" w:space="0" w:color="auto"/>
                <w:left w:val="none" w:sz="0" w:space="0" w:color="auto"/>
                <w:bottom w:val="none" w:sz="0" w:space="0" w:color="auto"/>
                <w:right w:val="none" w:sz="0" w:space="0" w:color="auto"/>
              </w:divBdr>
              <w:divsChild>
                <w:div w:id="896745858">
                  <w:marLeft w:val="0"/>
                  <w:marRight w:val="600"/>
                  <w:marTop w:val="0"/>
                  <w:marBottom w:val="0"/>
                  <w:divBdr>
                    <w:top w:val="none" w:sz="0" w:space="0" w:color="auto"/>
                    <w:left w:val="none" w:sz="0" w:space="0" w:color="auto"/>
                    <w:bottom w:val="none" w:sz="0" w:space="0" w:color="auto"/>
                    <w:right w:val="none" w:sz="0" w:space="0" w:color="auto"/>
                  </w:divBdr>
                  <w:divsChild>
                    <w:div w:id="1792671965">
                      <w:marLeft w:val="0"/>
                      <w:marRight w:val="600"/>
                      <w:marTop w:val="0"/>
                      <w:marBottom w:val="0"/>
                      <w:divBdr>
                        <w:top w:val="none" w:sz="0" w:space="0" w:color="auto"/>
                        <w:left w:val="none" w:sz="0" w:space="0" w:color="auto"/>
                        <w:bottom w:val="none" w:sz="0" w:space="0" w:color="auto"/>
                        <w:right w:val="none" w:sz="0" w:space="0" w:color="auto"/>
                      </w:divBdr>
                      <w:divsChild>
                        <w:div w:id="1988438498">
                          <w:marLeft w:val="0"/>
                          <w:marRight w:val="0"/>
                          <w:marTop w:val="0"/>
                          <w:marBottom w:val="360"/>
                          <w:divBdr>
                            <w:top w:val="none" w:sz="0" w:space="0" w:color="auto"/>
                            <w:left w:val="none" w:sz="0" w:space="0" w:color="auto"/>
                            <w:bottom w:val="none" w:sz="0" w:space="0" w:color="auto"/>
                            <w:right w:val="none" w:sz="0" w:space="0" w:color="auto"/>
                          </w:divBdr>
                          <w:divsChild>
                            <w:div w:id="1565872457">
                              <w:marLeft w:val="0"/>
                              <w:marRight w:val="0"/>
                              <w:marTop w:val="0"/>
                              <w:marBottom w:val="0"/>
                              <w:divBdr>
                                <w:top w:val="none" w:sz="0" w:space="0" w:color="auto"/>
                                <w:left w:val="none" w:sz="0" w:space="0" w:color="auto"/>
                                <w:bottom w:val="none" w:sz="0" w:space="0" w:color="auto"/>
                                <w:right w:val="none" w:sz="0" w:space="0" w:color="auto"/>
                              </w:divBdr>
                            </w:div>
                          </w:divsChild>
                        </w:div>
                        <w:div w:id="1591040718">
                          <w:marLeft w:val="0"/>
                          <w:marRight w:val="0"/>
                          <w:marTop w:val="0"/>
                          <w:marBottom w:val="240"/>
                          <w:divBdr>
                            <w:top w:val="none" w:sz="0" w:space="0" w:color="auto"/>
                            <w:left w:val="none" w:sz="0" w:space="0" w:color="auto"/>
                            <w:bottom w:val="none" w:sz="0" w:space="0" w:color="auto"/>
                            <w:right w:val="none" w:sz="0" w:space="0" w:color="auto"/>
                          </w:divBdr>
                        </w:div>
                        <w:div w:id="867063466">
                          <w:marLeft w:val="0"/>
                          <w:marRight w:val="0"/>
                          <w:marTop w:val="0"/>
                          <w:marBottom w:val="240"/>
                          <w:divBdr>
                            <w:top w:val="none" w:sz="0" w:space="0" w:color="auto"/>
                            <w:left w:val="none" w:sz="0" w:space="0" w:color="auto"/>
                            <w:bottom w:val="none" w:sz="0" w:space="0" w:color="auto"/>
                            <w:right w:val="none" w:sz="0" w:space="0" w:color="auto"/>
                          </w:divBdr>
                        </w:div>
                        <w:div w:id="17106424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8365793">
                  <w:marLeft w:val="0"/>
                  <w:marRight w:val="0"/>
                  <w:marTop w:val="0"/>
                  <w:marBottom w:val="0"/>
                  <w:divBdr>
                    <w:top w:val="none" w:sz="0" w:space="0" w:color="auto"/>
                    <w:left w:val="none" w:sz="0" w:space="0" w:color="auto"/>
                    <w:bottom w:val="none" w:sz="0" w:space="0" w:color="auto"/>
                    <w:right w:val="none" w:sz="0" w:space="0" w:color="auto"/>
                  </w:divBdr>
                  <w:divsChild>
                    <w:div w:id="245966339">
                      <w:marLeft w:val="0"/>
                      <w:marRight w:val="0"/>
                      <w:marTop w:val="0"/>
                      <w:marBottom w:val="330"/>
                      <w:divBdr>
                        <w:top w:val="none" w:sz="0" w:space="0" w:color="auto"/>
                        <w:left w:val="none" w:sz="0" w:space="0" w:color="auto"/>
                        <w:bottom w:val="none" w:sz="0" w:space="0" w:color="auto"/>
                        <w:right w:val="none" w:sz="0" w:space="0" w:color="auto"/>
                      </w:divBdr>
                      <w:divsChild>
                        <w:div w:id="9265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57773">
      <w:bodyDiv w:val="1"/>
      <w:marLeft w:val="0"/>
      <w:marRight w:val="0"/>
      <w:marTop w:val="0"/>
      <w:marBottom w:val="0"/>
      <w:divBdr>
        <w:top w:val="none" w:sz="0" w:space="0" w:color="auto"/>
        <w:left w:val="none" w:sz="0" w:space="0" w:color="auto"/>
        <w:bottom w:val="none" w:sz="0" w:space="0" w:color="auto"/>
        <w:right w:val="none" w:sz="0" w:space="0" w:color="auto"/>
      </w:divBdr>
    </w:div>
    <w:div w:id="1098793630">
      <w:bodyDiv w:val="1"/>
      <w:marLeft w:val="0"/>
      <w:marRight w:val="0"/>
      <w:marTop w:val="0"/>
      <w:marBottom w:val="0"/>
      <w:divBdr>
        <w:top w:val="none" w:sz="0" w:space="0" w:color="auto"/>
        <w:left w:val="none" w:sz="0" w:space="0" w:color="auto"/>
        <w:bottom w:val="none" w:sz="0" w:space="0" w:color="auto"/>
        <w:right w:val="none" w:sz="0" w:space="0" w:color="auto"/>
      </w:divBdr>
      <w:divsChild>
        <w:div w:id="1748260178">
          <w:marLeft w:val="0"/>
          <w:marRight w:val="0"/>
          <w:marTop w:val="0"/>
          <w:marBottom w:val="0"/>
          <w:divBdr>
            <w:top w:val="none" w:sz="0" w:space="0" w:color="auto"/>
            <w:left w:val="none" w:sz="0" w:space="0" w:color="auto"/>
            <w:bottom w:val="none" w:sz="0" w:space="0" w:color="auto"/>
            <w:right w:val="none" w:sz="0" w:space="0" w:color="auto"/>
          </w:divBdr>
        </w:div>
        <w:div w:id="134585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yuan.org/Departments/Main?siteId=2115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24</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杨渭林</dc:creator>
  <cp:keywords/>
  <dc:description/>
  <cp:lastModifiedBy>杨渭林</cp:lastModifiedBy>
  <cp:revision>9</cp:revision>
  <dcterms:created xsi:type="dcterms:W3CDTF">2018-05-28T06:40:00Z</dcterms:created>
  <dcterms:modified xsi:type="dcterms:W3CDTF">2018-05-29T06:28:00Z</dcterms:modified>
</cp:coreProperties>
</file>