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09B2" w:rsidRPr="006009B2" w:rsidRDefault="006009B2" w:rsidP="006009B2">
      <w:pPr>
        <w:widowControl/>
        <w:spacing w:before="100" w:beforeAutospacing="1" w:after="100" w:afterAutospacing="1" w:line="360" w:lineRule="auto"/>
        <w:jc w:val="center"/>
        <w:outlineLvl w:val="3"/>
        <w:rPr>
          <w:rFonts w:ascii="微软雅黑" w:eastAsia="微软雅黑" w:hAnsi="微软雅黑" w:cs="宋体"/>
          <w:color w:val="333333"/>
          <w:kern w:val="0"/>
          <w:sz w:val="36"/>
          <w:szCs w:val="36"/>
        </w:rPr>
      </w:pPr>
      <w:r w:rsidRPr="006009B2">
        <w:rPr>
          <w:rFonts w:ascii="微软雅黑" w:eastAsia="微软雅黑" w:hAnsi="微软雅黑" w:cs="宋体" w:hint="eastAsia"/>
          <w:color w:val="333333"/>
          <w:kern w:val="0"/>
          <w:sz w:val="36"/>
          <w:szCs w:val="36"/>
        </w:rPr>
        <w:t>关于开展2017年西安交通大学本科在线课程建设及在线教学改革研究专项项目立项工作的通知</w:t>
      </w:r>
    </w:p>
    <w:p w:rsidR="006009B2" w:rsidRPr="006009B2" w:rsidRDefault="006009B2" w:rsidP="006009B2">
      <w:pPr>
        <w:widowControl/>
        <w:spacing w:line="480" w:lineRule="atLeast"/>
        <w:jc w:val="left"/>
        <w:rPr>
          <w:rFonts w:ascii="微软雅黑" w:eastAsia="微软雅黑" w:hAnsi="微软雅黑" w:cs="宋体" w:hint="eastAsia"/>
          <w:kern w:val="0"/>
          <w:sz w:val="24"/>
          <w:szCs w:val="24"/>
        </w:rPr>
      </w:pPr>
      <w:r w:rsidRPr="006009B2">
        <w:rPr>
          <w:rFonts w:ascii="宋体" w:eastAsia="宋体" w:hAnsi="宋体" w:cs="宋体" w:hint="eastAsia"/>
          <w:kern w:val="0"/>
          <w:sz w:val="28"/>
          <w:szCs w:val="28"/>
        </w:rPr>
        <w:t xml:space="preserve">各学院、部（中心）及有关单位： </w:t>
      </w:r>
    </w:p>
    <w:p w:rsidR="006009B2" w:rsidRPr="006009B2" w:rsidRDefault="006009B2" w:rsidP="006009B2">
      <w:pPr>
        <w:widowControl/>
        <w:spacing w:before="100" w:beforeAutospacing="1" w:after="100" w:afterAutospacing="1" w:line="480" w:lineRule="atLeast"/>
        <w:ind w:firstLine="560"/>
        <w:jc w:val="left"/>
        <w:rPr>
          <w:rFonts w:ascii="微软雅黑" w:eastAsia="微软雅黑" w:hAnsi="微软雅黑" w:cs="宋体" w:hint="eastAsia"/>
          <w:kern w:val="0"/>
          <w:sz w:val="24"/>
          <w:szCs w:val="24"/>
        </w:rPr>
      </w:pPr>
      <w:r w:rsidRPr="006009B2">
        <w:rPr>
          <w:rFonts w:ascii="宋体" w:eastAsia="宋体" w:hAnsi="宋体" w:cs="宋体" w:hint="eastAsia"/>
          <w:kern w:val="0"/>
          <w:sz w:val="28"/>
          <w:szCs w:val="28"/>
        </w:rPr>
        <w:t>为进一步推动我校信息技术与教育教学深度融合，加强在线课程建设与应用，激励教师开展基于在线课程的线上线下结合的混合式教学模式改革，促进优质教育资源应用与共享，</w:t>
      </w:r>
      <w:r w:rsidRPr="006009B2">
        <w:rPr>
          <w:rFonts w:ascii="宋体" w:eastAsia="宋体" w:hAnsi="宋体" w:cs="宋体" w:hint="eastAsia"/>
          <w:kern w:val="0"/>
          <w:sz w:val="30"/>
          <w:szCs w:val="30"/>
        </w:rPr>
        <w:t>提升我校本科教学水平和人才培养质量，</w:t>
      </w:r>
      <w:r w:rsidRPr="006009B2">
        <w:rPr>
          <w:rFonts w:ascii="宋体" w:eastAsia="宋体" w:hAnsi="宋体" w:cs="宋体" w:hint="eastAsia"/>
          <w:kern w:val="0"/>
          <w:sz w:val="28"/>
          <w:szCs w:val="28"/>
        </w:rPr>
        <w:t>根据</w:t>
      </w:r>
      <w:r w:rsidRPr="006009B2">
        <w:rPr>
          <w:rFonts w:ascii="宋体" w:eastAsia="宋体" w:hAnsi="宋体" w:cs="宋体" w:hint="eastAsia"/>
          <w:kern w:val="0"/>
          <w:sz w:val="30"/>
          <w:szCs w:val="30"/>
        </w:rPr>
        <w:t>《西安交通大学在线课程建设应用与管理办法》（</w:t>
      </w:r>
      <w:proofErr w:type="gramStart"/>
      <w:r w:rsidRPr="006009B2">
        <w:rPr>
          <w:rFonts w:ascii="宋体" w:eastAsia="宋体" w:hAnsi="宋体" w:cs="宋体" w:hint="eastAsia"/>
          <w:kern w:val="0"/>
          <w:sz w:val="30"/>
          <w:szCs w:val="30"/>
        </w:rPr>
        <w:t>西交教〔2016〕</w:t>
      </w:r>
      <w:proofErr w:type="gramEnd"/>
      <w:r w:rsidRPr="006009B2">
        <w:rPr>
          <w:rFonts w:ascii="宋体" w:eastAsia="宋体" w:hAnsi="宋体" w:cs="宋体" w:hint="eastAsia"/>
          <w:kern w:val="0"/>
          <w:sz w:val="30"/>
          <w:szCs w:val="30"/>
        </w:rPr>
        <w:t>119号）</w:t>
      </w:r>
      <w:r w:rsidRPr="006009B2">
        <w:rPr>
          <w:rFonts w:ascii="宋体" w:eastAsia="宋体" w:hAnsi="宋体" w:cs="宋体" w:hint="eastAsia"/>
          <w:kern w:val="0"/>
          <w:sz w:val="28"/>
          <w:szCs w:val="28"/>
        </w:rPr>
        <w:t>文件精神，</w:t>
      </w:r>
      <w:proofErr w:type="gramStart"/>
      <w:r w:rsidRPr="006009B2">
        <w:rPr>
          <w:rFonts w:ascii="宋体" w:eastAsia="宋体" w:hAnsi="宋体" w:cs="宋体" w:hint="eastAsia"/>
          <w:kern w:val="0"/>
          <w:sz w:val="30"/>
          <w:szCs w:val="30"/>
        </w:rPr>
        <w:t>现启动</w:t>
      </w:r>
      <w:proofErr w:type="gramEnd"/>
      <w:r w:rsidRPr="006009B2">
        <w:rPr>
          <w:rFonts w:ascii="宋体" w:eastAsia="宋体" w:hAnsi="宋体" w:cs="宋体" w:hint="eastAsia"/>
          <w:kern w:val="0"/>
          <w:sz w:val="30"/>
          <w:szCs w:val="30"/>
        </w:rPr>
        <w:t>2017年西安交通大学在线课程建设及在线教学改革研究专项项目的立项申报工作。</w:t>
      </w:r>
      <w:r w:rsidRPr="006009B2">
        <w:rPr>
          <w:rFonts w:ascii="宋体" w:eastAsia="宋体" w:hAnsi="宋体" w:cs="宋体" w:hint="eastAsia"/>
          <w:kern w:val="0"/>
          <w:sz w:val="28"/>
          <w:szCs w:val="28"/>
        </w:rPr>
        <w:t>具体工作安排如下：</w:t>
      </w:r>
    </w:p>
    <w:p w:rsidR="006009B2" w:rsidRPr="006009B2" w:rsidRDefault="006009B2" w:rsidP="006009B2">
      <w:pPr>
        <w:widowControl/>
        <w:spacing w:line="480" w:lineRule="atLeast"/>
        <w:jc w:val="left"/>
        <w:rPr>
          <w:rFonts w:ascii="微软雅黑" w:eastAsia="微软雅黑" w:hAnsi="微软雅黑" w:cs="宋体" w:hint="eastAsia"/>
          <w:kern w:val="0"/>
          <w:sz w:val="24"/>
          <w:szCs w:val="24"/>
        </w:rPr>
      </w:pPr>
      <w:r w:rsidRPr="006009B2">
        <w:rPr>
          <w:rFonts w:ascii="宋体" w:eastAsia="宋体" w:hAnsi="宋体" w:cs="宋体" w:hint="eastAsia"/>
          <w:kern w:val="0"/>
          <w:sz w:val="32"/>
          <w:szCs w:val="32"/>
        </w:rPr>
        <w:t xml:space="preserve">一、 立项范围 </w:t>
      </w:r>
    </w:p>
    <w:p w:rsidR="006009B2" w:rsidRPr="006009B2" w:rsidRDefault="006009B2" w:rsidP="006009B2">
      <w:pPr>
        <w:widowControl/>
        <w:spacing w:line="480" w:lineRule="atLeast"/>
        <w:ind w:firstLine="560"/>
        <w:jc w:val="left"/>
        <w:rPr>
          <w:rFonts w:ascii="微软雅黑" w:eastAsia="微软雅黑" w:hAnsi="微软雅黑" w:cs="宋体" w:hint="eastAsia"/>
          <w:kern w:val="0"/>
          <w:sz w:val="24"/>
          <w:szCs w:val="24"/>
        </w:rPr>
      </w:pPr>
      <w:r w:rsidRPr="006009B2">
        <w:rPr>
          <w:rFonts w:ascii="宋体" w:eastAsia="宋体" w:hAnsi="宋体" w:cs="宋体" w:hint="eastAsia"/>
          <w:kern w:val="0"/>
          <w:sz w:val="28"/>
          <w:szCs w:val="28"/>
        </w:rPr>
        <w:t>本次立项分为</w:t>
      </w:r>
      <w:r w:rsidRPr="006009B2">
        <w:rPr>
          <w:rFonts w:ascii="宋体" w:eastAsia="宋体" w:hAnsi="宋体" w:cs="宋体" w:hint="eastAsia"/>
          <w:kern w:val="0"/>
          <w:sz w:val="28"/>
          <w:szCs w:val="28"/>
          <w:highlight w:val="yellow"/>
        </w:rPr>
        <w:t>在线课程建设项目</w:t>
      </w:r>
      <w:r w:rsidRPr="006009B2">
        <w:rPr>
          <w:rFonts w:ascii="宋体" w:eastAsia="宋体" w:hAnsi="宋体" w:cs="宋体" w:hint="eastAsia"/>
          <w:kern w:val="0"/>
          <w:sz w:val="28"/>
          <w:szCs w:val="28"/>
        </w:rPr>
        <w:t>（以下称“课程建设项目”）和</w:t>
      </w:r>
      <w:r w:rsidRPr="006009B2">
        <w:rPr>
          <w:rFonts w:ascii="宋体" w:eastAsia="宋体" w:hAnsi="宋体" w:cs="宋体" w:hint="eastAsia"/>
          <w:kern w:val="0"/>
          <w:sz w:val="28"/>
          <w:szCs w:val="28"/>
          <w:highlight w:val="yellow"/>
        </w:rPr>
        <w:t>在线教学改革研究专项项目</w:t>
      </w:r>
      <w:r w:rsidRPr="006009B2">
        <w:rPr>
          <w:rFonts w:ascii="宋体" w:eastAsia="宋体" w:hAnsi="宋体" w:cs="宋体" w:hint="eastAsia"/>
          <w:kern w:val="0"/>
          <w:sz w:val="28"/>
          <w:szCs w:val="28"/>
        </w:rPr>
        <w:t>（以下称“教改研究专项”）两类。课程建设项目范围包括通识教育、思想政治教育、专业课程和系列课程群，各单位可结合本单位教学实际，择优推荐在线课程建设项目，鼓励重点学科申报可形成组合影响力的系列课程群。</w:t>
      </w:r>
    </w:p>
    <w:p w:rsidR="006009B2" w:rsidRPr="006009B2" w:rsidRDefault="006009B2" w:rsidP="006009B2">
      <w:pPr>
        <w:widowControl/>
        <w:spacing w:line="480" w:lineRule="atLeast"/>
        <w:ind w:firstLine="560"/>
        <w:jc w:val="left"/>
        <w:rPr>
          <w:rFonts w:ascii="微软雅黑" w:eastAsia="微软雅黑" w:hAnsi="微软雅黑" w:cs="宋体" w:hint="eastAsia"/>
          <w:kern w:val="0"/>
          <w:sz w:val="24"/>
          <w:szCs w:val="24"/>
        </w:rPr>
      </w:pPr>
      <w:r w:rsidRPr="006009B2">
        <w:rPr>
          <w:rFonts w:ascii="宋体" w:eastAsia="宋体" w:hAnsi="宋体" w:cs="宋体" w:hint="eastAsia"/>
          <w:kern w:val="0"/>
          <w:sz w:val="28"/>
          <w:szCs w:val="28"/>
        </w:rPr>
        <w:t>教改研究专项项目可参照《2017年西安交通大学本科在线教学改革研究专项项目立项指南》（附件2）进行申报，也可自定研究方向，但不能偏离在线课程教学改革主题。</w:t>
      </w:r>
    </w:p>
    <w:p w:rsidR="006009B2" w:rsidRPr="006009B2" w:rsidRDefault="006009B2" w:rsidP="006009B2">
      <w:pPr>
        <w:widowControl/>
        <w:spacing w:line="480" w:lineRule="atLeast"/>
        <w:jc w:val="left"/>
        <w:rPr>
          <w:rFonts w:ascii="微软雅黑" w:eastAsia="微软雅黑" w:hAnsi="微软雅黑" w:cs="宋体" w:hint="eastAsia"/>
          <w:kern w:val="0"/>
          <w:sz w:val="24"/>
          <w:szCs w:val="24"/>
        </w:rPr>
      </w:pPr>
      <w:r w:rsidRPr="006009B2">
        <w:rPr>
          <w:rFonts w:ascii="宋体" w:eastAsia="宋体" w:hAnsi="宋体" w:cs="宋体" w:hint="eastAsia"/>
          <w:kern w:val="0"/>
          <w:sz w:val="32"/>
          <w:szCs w:val="32"/>
        </w:rPr>
        <w:t>二、申报条件</w:t>
      </w:r>
    </w:p>
    <w:p w:rsidR="006009B2" w:rsidRPr="006009B2" w:rsidRDefault="006009B2" w:rsidP="006009B2">
      <w:pPr>
        <w:widowControl/>
        <w:spacing w:line="480" w:lineRule="atLeast"/>
        <w:ind w:firstLine="560"/>
        <w:jc w:val="left"/>
        <w:rPr>
          <w:rFonts w:ascii="微软雅黑" w:eastAsia="微软雅黑" w:hAnsi="微软雅黑" w:cs="宋体" w:hint="eastAsia"/>
          <w:kern w:val="0"/>
          <w:sz w:val="24"/>
          <w:szCs w:val="24"/>
        </w:rPr>
      </w:pPr>
      <w:r w:rsidRPr="006009B2">
        <w:rPr>
          <w:rFonts w:ascii="宋体" w:eastAsia="宋体" w:hAnsi="宋体" w:cs="宋体" w:hint="eastAsia"/>
          <w:kern w:val="0"/>
          <w:sz w:val="28"/>
          <w:szCs w:val="28"/>
        </w:rPr>
        <w:lastRenderedPageBreak/>
        <w:t>1．申报项目要有一定的教学改革与实践基础，方案切实可行，具有示范作用和推广价值。已获批的各级相关课程建设立项和教学改革项目仍未结题或无新的研究内容的，不再重复申报。</w:t>
      </w:r>
    </w:p>
    <w:p w:rsidR="006009B2" w:rsidRPr="006009B2" w:rsidRDefault="006009B2" w:rsidP="006009B2">
      <w:pPr>
        <w:widowControl/>
        <w:spacing w:line="480" w:lineRule="atLeast"/>
        <w:ind w:firstLine="560"/>
        <w:jc w:val="left"/>
        <w:rPr>
          <w:rFonts w:ascii="微软雅黑" w:eastAsia="微软雅黑" w:hAnsi="微软雅黑" w:cs="宋体" w:hint="eastAsia"/>
          <w:kern w:val="0"/>
          <w:sz w:val="24"/>
          <w:szCs w:val="24"/>
        </w:rPr>
      </w:pPr>
      <w:r w:rsidRPr="006009B2">
        <w:rPr>
          <w:rFonts w:ascii="宋体" w:eastAsia="宋体" w:hAnsi="宋体" w:cs="宋体" w:hint="eastAsia"/>
          <w:kern w:val="0"/>
          <w:sz w:val="28"/>
          <w:szCs w:val="28"/>
        </w:rPr>
        <w:t>2．申报项目负责人应对所申报课程和研究项目的相关问题、国内外教学改革研究动态、我国高等教育相关政策等有相当的认识和了解,曾参与过相关课题研究并取得一定成果，具备良好的组织协调能力。为保证项目研究的质量，一个项目负责人不得同时申报其他项目的主持工作。</w:t>
      </w:r>
    </w:p>
    <w:p w:rsidR="006009B2" w:rsidRPr="006009B2" w:rsidRDefault="006009B2" w:rsidP="006009B2">
      <w:pPr>
        <w:widowControl/>
        <w:spacing w:line="480" w:lineRule="atLeast"/>
        <w:jc w:val="left"/>
        <w:rPr>
          <w:rFonts w:ascii="微软雅黑" w:eastAsia="微软雅黑" w:hAnsi="微软雅黑" w:cs="宋体" w:hint="eastAsia"/>
          <w:kern w:val="0"/>
          <w:sz w:val="24"/>
          <w:szCs w:val="24"/>
        </w:rPr>
      </w:pPr>
      <w:r w:rsidRPr="006009B2">
        <w:rPr>
          <w:rFonts w:ascii="宋体" w:eastAsia="宋体" w:hAnsi="宋体" w:cs="宋体" w:hint="eastAsia"/>
          <w:kern w:val="0"/>
          <w:sz w:val="32"/>
          <w:szCs w:val="32"/>
        </w:rPr>
        <w:t>三、申报及评审程序</w:t>
      </w:r>
    </w:p>
    <w:p w:rsidR="006009B2" w:rsidRPr="006009B2" w:rsidRDefault="006009B2" w:rsidP="006009B2">
      <w:pPr>
        <w:widowControl/>
        <w:spacing w:line="480" w:lineRule="atLeast"/>
        <w:ind w:firstLine="560"/>
        <w:jc w:val="left"/>
        <w:rPr>
          <w:rFonts w:ascii="微软雅黑" w:eastAsia="微软雅黑" w:hAnsi="微软雅黑" w:cs="宋体" w:hint="eastAsia"/>
          <w:kern w:val="0"/>
          <w:sz w:val="24"/>
          <w:szCs w:val="24"/>
        </w:rPr>
      </w:pPr>
      <w:r w:rsidRPr="006009B2">
        <w:rPr>
          <w:rFonts w:ascii="宋体" w:eastAsia="宋体" w:hAnsi="宋体" w:cs="宋体" w:hint="eastAsia"/>
          <w:kern w:val="0"/>
          <w:sz w:val="28"/>
          <w:szCs w:val="28"/>
        </w:rPr>
        <w:t>1．项目申报</w:t>
      </w:r>
    </w:p>
    <w:p w:rsidR="006009B2" w:rsidRPr="006009B2" w:rsidRDefault="006009B2" w:rsidP="006009B2">
      <w:pPr>
        <w:widowControl/>
        <w:spacing w:line="480" w:lineRule="atLeast"/>
        <w:ind w:firstLine="570"/>
        <w:jc w:val="left"/>
        <w:rPr>
          <w:rFonts w:ascii="微软雅黑" w:eastAsia="微软雅黑" w:hAnsi="微软雅黑" w:cs="宋体" w:hint="eastAsia"/>
          <w:kern w:val="0"/>
          <w:sz w:val="24"/>
          <w:szCs w:val="24"/>
        </w:rPr>
      </w:pPr>
      <w:r w:rsidRPr="006009B2">
        <w:rPr>
          <w:rFonts w:ascii="宋体" w:eastAsia="宋体" w:hAnsi="宋体" w:cs="宋体" w:hint="eastAsia"/>
          <w:kern w:val="0"/>
          <w:sz w:val="28"/>
          <w:szCs w:val="28"/>
        </w:rPr>
        <w:t>申请人请认真填写《2017年西安交通大学本科在线课程建设项目申报书》（附件3）或《2017年西安交通大学本科教学改革研究专项项目申报书》（附件4），报所在单位参加初评。</w:t>
      </w:r>
    </w:p>
    <w:p w:rsidR="006009B2" w:rsidRPr="006009B2" w:rsidRDefault="006009B2" w:rsidP="006009B2">
      <w:pPr>
        <w:widowControl/>
        <w:spacing w:line="480" w:lineRule="atLeast"/>
        <w:ind w:firstLine="560"/>
        <w:jc w:val="left"/>
        <w:rPr>
          <w:rFonts w:ascii="微软雅黑" w:eastAsia="微软雅黑" w:hAnsi="微软雅黑" w:cs="宋体" w:hint="eastAsia"/>
          <w:kern w:val="0"/>
          <w:sz w:val="24"/>
          <w:szCs w:val="24"/>
        </w:rPr>
      </w:pPr>
      <w:r w:rsidRPr="006009B2">
        <w:rPr>
          <w:rFonts w:ascii="宋体" w:eastAsia="宋体" w:hAnsi="宋体" w:cs="宋体" w:hint="eastAsia"/>
          <w:kern w:val="0"/>
          <w:sz w:val="28"/>
          <w:szCs w:val="28"/>
        </w:rPr>
        <w:t>2．单位初评、推荐</w:t>
      </w:r>
    </w:p>
    <w:p w:rsidR="006009B2" w:rsidRPr="006009B2" w:rsidRDefault="006009B2" w:rsidP="006009B2">
      <w:pPr>
        <w:widowControl/>
        <w:spacing w:line="480" w:lineRule="atLeast"/>
        <w:ind w:firstLine="560"/>
        <w:jc w:val="left"/>
        <w:rPr>
          <w:rFonts w:ascii="微软雅黑" w:eastAsia="微软雅黑" w:hAnsi="微软雅黑" w:cs="宋体" w:hint="eastAsia"/>
          <w:kern w:val="0"/>
          <w:sz w:val="24"/>
          <w:szCs w:val="24"/>
        </w:rPr>
      </w:pPr>
      <w:r w:rsidRPr="006009B2">
        <w:rPr>
          <w:rFonts w:ascii="宋体" w:eastAsia="宋体" w:hAnsi="宋体" w:cs="宋体" w:hint="eastAsia"/>
          <w:kern w:val="0"/>
          <w:sz w:val="28"/>
          <w:szCs w:val="28"/>
        </w:rPr>
        <w:t>各单位将申报项目汇总后组织专家进行初评，并将上报项目排序，</w:t>
      </w:r>
      <w:proofErr w:type="gramStart"/>
      <w:r w:rsidRPr="006009B2">
        <w:rPr>
          <w:rFonts w:ascii="宋体" w:eastAsia="宋体" w:hAnsi="宋体" w:cs="宋体" w:hint="eastAsia"/>
          <w:kern w:val="0"/>
          <w:sz w:val="28"/>
          <w:szCs w:val="28"/>
        </w:rPr>
        <w:t>经教学</w:t>
      </w:r>
      <w:proofErr w:type="gramEnd"/>
      <w:r w:rsidRPr="006009B2">
        <w:rPr>
          <w:rFonts w:ascii="宋体" w:eastAsia="宋体" w:hAnsi="宋体" w:cs="宋体" w:hint="eastAsia"/>
          <w:kern w:val="0"/>
          <w:sz w:val="28"/>
          <w:szCs w:val="28"/>
        </w:rPr>
        <w:t>院长审核签字盖章后于4月20日前报教务处，逾期将不予受理。</w:t>
      </w:r>
    </w:p>
    <w:p w:rsidR="006009B2" w:rsidRPr="006009B2" w:rsidRDefault="006009B2" w:rsidP="006009B2">
      <w:pPr>
        <w:widowControl/>
        <w:spacing w:line="480" w:lineRule="atLeast"/>
        <w:ind w:firstLine="560"/>
        <w:jc w:val="left"/>
        <w:rPr>
          <w:rFonts w:ascii="微软雅黑" w:eastAsia="微软雅黑" w:hAnsi="微软雅黑" w:cs="宋体" w:hint="eastAsia"/>
          <w:kern w:val="0"/>
          <w:sz w:val="24"/>
          <w:szCs w:val="24"/>
        </w:rPr>
      </w:pPr>
      <w:r w:rsidRPr="006009B2">
        <w:rPr>
          <w:rFonts w:ascii="宋体" w:eastAsia="宋体" w:hAnsi="宋体" w:cs="宋体" w:hint="eastAsia"/>
          <w:kern w:val="0"/>
          <w:sz w:val="28"/>
          <w:szCs w:val="28"/>
        </w:rPr>
        <w:t>上报材料为：①申报书（一式五份），②汇总表（一份）。纸质材料提交至教务处信息与资源建设科（兴庆校区教学主楼1303#），电子版发送至zhangyingsha@mail.xjtu.edu.cn。</w:t>
      </w:r>
    </w:p>
    <w:p w:rsidR="006009B2" w:rsidRPr="006009B2" w:rsidRDefault="006009B2" w:rsidP="006009B2">
      <w:pPr>
        <w:widowControl/>
        <w:spacing w:line="480" w:lineRule="atLeast"/>
        <w:ind w:firstLine="560"/>
        <w:jc w:val="left"/>
        <w:rPr>
          <w:rFonts w:ascii="微软雅黑" w:eastAsia="微软雅黑" w:hAnsi="微软雅黑" w:cs="宋体" w:hint="eastAsia"/>
          <w:kern w:val="0"/>
          <w:sz w:val="24"/>
          <w:szCs w:val="24"/>
        </w:rPr>
      </w:pPr>
      <w:r w:rsidRPr="006009B2">
        <w:rPr>
          <w:rFonts w:ascii="宋体" w:eastAsia="宋体" w:hAnsi="宋体" w:cs="宋体" w:hint="eastAsia"/>
          <w:kern w:val="0"/>
          <w:sz w:val="28"/>
          <w:szCs w:val="28"/>
        </w:rPr>
        <w:t>3．学校评审</w:t>
      </w:r>
    </w:p>
    <w:p w:rsidR="006009B2" w:rsidRPr="006009B2" w:rsidRDefault="006009B2" w:rsidP="006009B2">
      <w:pPr>
        <w:widowControl/>
        <w:spacing w:line="480" w:lineRule="atLeast"/>
        <w:ind w:firstLine="560"/>
        <w:jc w:val="left"/>
        <w:rPr>
          <w:rFonts w:ascii="微软雅黑" w:eastAsia="微软雅黑" w:hAnsi="微软雅黑" w:cs="宋体" w:hint="eastAsia"/>
          <w:kern w:val="0"/>
          <w:sz w:val="24"/>
          <w:szCs w:val="24"/>
        </w:rPr>
      </w:pPr>
      <w:r w:rsidRPr="006009B2">
        <w:rPr>
          <w:rFonts w:ascii="宋体" w:eastAsia="宋体" w:hAnsi="宋体" w:cs="宋体" w:hint="eastAsia"/>
          <w:kern w:val="0"/>
          <w:sz w:val="28"/>
          <w:szCs w:val="28"/>
        </w:rPr>
        <w:lastRenderedPageBreak/>
        <w:t>学校将各单位推荐的项目进行汇总后，组织有关专家通过审阅材料、答辩等形式对项目进行评审，并提出立项意见公示两周无异议后批准立项。</w:t>
      </w:r>
    </w:p>
    <w:p w:rsidR="006009B2" w:rsidRPr="006009B2" w:rsidRDefault="006009B2" w:rsidP="006009B2">
      <w:pPr>
        <w:widowControl/>
        <w:spacing w:line="480" w:lineRule="atLeast"/>
        <w:jc w:val="left"/>
        <w:rPr>
          <w:rFonts w:ascii="微软雅黑" w:eastAsia="微软雅黑" w:hAnsi="微软雅黑" w:cs="宋体" w:hint="eastAsia"/>
          <w:kern w:val="0"/>
          <w:sz w:val="24"/>
          <w:szCs w:val="24"/>
        </w:rPr>
      </w:pPr>
      <w:r w:rsidRPr="006009B2">
        <w:rPr>
          <w:rFonts w:ascii="宋体" w:eastAsia="宋体" w:hAnsi="宋体" w:cs="宋体" w:hint="eastAsia"/>
          <w:kern w:val="0"/>
          <w:sz w:val="32"/>
          <w:szCs w:val="32"/>
        </w:rPr>
        <w:t>四、项目管理</w:t>
      </w:r>
    </w:p>
    <w:p w:rsidR="006009B2" w:rsidRPr="006009B2" w:rsidRDefault="006009B2" w:rsidP="006009B2">
      <w:pPr>
        <w:widowControl/>
        <w:spacing w:line="480" w:lineRule="atLeast"/>
        <w:ind w:firstLine="560"/>
        <w:jc w:val="left"/>
        <w:rPr>
          <w:rFonts w:ascii="微软雅黑" w:eastAsia="微软雅黑" w:hAnsi="微软雅黑" w:cs="宋体" w:hint="eastAsia"/>
          <w:kern w:val="0"/>
          <w:sz w:val="24"/>
          <w:szCs w:val="24"/>
        </w:rPr>
      </w:pPr>
      <w:r w:rsidRPr="006009B2">
        <w:rPr>
          <w:rFonts w:ascii="宋体" w:eastAsia="宋体" w:hAnsi="宋体" w:cs="宋体" w:hint="eastAsia"/>
          <w:kern w:val="0"/>
          <w:sz w:val="28"/>
          <w:szCs w:val="28"/>
        </w:rPr>
        <w:t>1．项目周期</w:t>
      </w:r>
    </w:p>
    <w:p w:rsidR="006009B2" w:rsidRPr="006009B2" w:rsidRDefault="006009B2" w:rsidP="006009B2">
      <w:pPr>
        <w:widowControl/>
        <w:spacing w:line="480" w:lineRule="atLeast"/>
        <w:ind w:firstLine="560"/>
        <w:jc w:val="left"/>
        <w:rPr>
          <w:rFonts w:ascii="微软雅黑" w:eastAsia="微软雅黑" w:hAnsi="微软雅黑" w:cs="宋体" w:hint="eastAsia"/>
          <w:kern w:val="0"/>
          <w:sz w:val="24"/>
          <w:szCs w:val="24"/>
        </w:rPr>
      </w:pPr>
      <w:r w:rsidRPr="006009B2">
        <w:rPr>
          <w:rFonts w:ascii="宋体" w:eastAsia="宋体" w:hAnsi="宋体" w:cs="宋体" w:hint="eastAsia"/>
          <w:kern w:val="0"/>
          <w:sz w:val="28"/>
          <w:szCs w:val="28"/>
        </w:rPr>
        <w:t>课程建设项目建设期为1年（2017年6月～2018年5月），教改研究专项为期2年（2017年6月～2019年5月）。</w:t>
      </w:r>
    </w:p>
    <w:p w:rsidR="006009B2" w:rsidRPr="006009B2" w:rsidRDefault="006009B2" w:rsidP="006009B2">
      <w:pPr>
        <w:widowControl/>
        <w:spacing w:line="480" w:lineRule="atLeast"/>
        <w:ind w:firstLine="560"/>
        <w:jc w:val="left"/>
        <w:rPr>
          <w:rFonts w:ascii="微软雅黑" w:eastAsia="微软雅黑" w:hAnsi="微软雅黑" w:cs="宋体" w:hint="eastAsia"/>
          <w:kern w:val="0"/>
          <w:sz w:val="24"/>
          <w:szCs w:val="24"/>
        </w:rPr>
      </w:pPr>
      <w:r w:rsidRPr="006009B2">
        <w:rPr>
          <w:rFonts w:ascii="宋体" w:eastAsia="宋体" w:hAnsi="宋体" w:cs="宋体" w:hint="eastAsia"/>
          <w:kern w:val="0"/>
          <w:sz w:val="28"/>
          <w:szCs w:val="28"/>
        </w:rPr>
        <w:t>2．经费资助</w:t>
      </w:r>
    </w:p>
    <w:p w:rsidR="006009B2" w:rsidRPr="006009B2" w:rsidRDefault="006009B2" w:rsidP="006009B2">
      <w:pPr>
        <w:widowControl/>
        <w:spacing w:line="480" w:lineRule="atLeast"/>
        <w:jc w:val="left"/>
        <w:rPr>
          <w:rFonts w:ascii="微软雅黑" w:eastAsia="微软雅黑" w:hAnsi="微软雅黑" w:cs="宋体" w:hint="eastAsia"/>
          <w:kern w:val="0"/>
          <w:sz w:val="24"/>
          <w:szCs w:val="24"/>
        </w:rPr>
      </w:pPr>
      <w:r w:rsidRPr="006009B2">
        <w:rPr>
          <w:rFonts w:ascii="宋体" w:eastAsia="宋体" w:hAnsi="宋体" w:cs="宋体" w:hint="eastAsia"/>
          <w:kern w:val="0"/>
          <w:sz w:val="28"/>
          <w:szCs w:val="28"/>
        </w:rPr>
        <w:t>   教改研究专项项目一经批准立项，学校将予以项目负责人1万元研究经费资助。在线课程建设项目一经批准立项，学校将根据课程性质和特点给予每门课程一定的课程设计和研究经费（1-2.5万），课程拍摄、制作及相关经费由学校统筹解决。</w:t>
      </w:r>
    </w:p>
    <w:p w:rsidR="006009B2" w:rsidRPr="006009B2" w:rsidRDefault="006009B2" w:rsidP="006009B2">
      <w:pPr>
        <w:widowControl/>
        <w:spacing w:line="480" w:lineRule="atLeast"/>
        <w:ind w:firstLine="560"/>
        <w:jc w:val="left"/>
        <w:rPr>
          <w:rFonts w:ascii="微软雅黑" w:eastAsia="微软雅黑" w:hAnsi="微软雅黑" w:cs="宋体" w:hint="eastAsia"/>
          <w:kern w:val="0"/>
          <w:sz w:val="24"/>
          <w:szCs w:val="24"/>
        </w:rPr>
      </w:pPr>
      <w:r w:rsidRPr="006009B2">
        <w:rPr>
          <w:rFonts w:ascii="宋体" w:eastAsia="宋体" w:hAnsi="宋体" w:cs="宋体" w:hint="eastAsia"/>
          <w:kern w:val="0"/>
          <w:sz w:val="28"/>
          <w:szCs w:val="28"/>
        </w:rPr>
        <w:t>⒊ 项目实行主持人和项目承担单位教学副院长共同负责制。联合申报单位应协调</w:t>
      </w:r>
      <w:proofErr w:type="gramStart"/>
      <w:r w:rsidRPr="006009B2">
        <w:rPr>
          <w:rFonts w:ascii="宋体" w:eastAsia="宋体" w:hAnsi="宋体" w:cs="宋体" w:hint="eastAsia"/>
          <w:kern w:val="0"/>
          <w:sz w:val="28"/>
          <w:szCs w:val="28"/>
        </w:rPr>
        <w:t>好主持</w:t>
      </w:r>
      <w:proofErr w:type="gramEnd"/>
      <w:r w:rsidRPr="006009B2">
        <w:rPr>
          <w:rFonts w:ascii="宋体" w:eastAsia="宋体" w:hAnsi="宋体" w:cs="宋体" w:hint="eastAsia"/>
          <w:kern w:val="0"/>
          <w:sz w:val="28"/>
          <w:szCs w:val="28"/>
        </w:rPr>
        <w:t>单位与参与单位之间的关系，明确研究分工和经费分配情况。项目承担单位应提供必要条件，确保项目按计划完成。</w:t>
      </w:r>
    </w:p>
    <w:p w:rsidR="006009B2" w:rsidRPr="006009B2" w:rsidRDefault="006009B2" w:rsidP="006009B2">
      <w:pPr>
        <w:widowControl/>
        <w:spacing w:line="480" w:lineRule="atLeast"/>
        <w:ind w:firstLine="560"/>
        <w:jc w:val="left"/>
        <w:rPr>
          <w:rFonts w:ascii="微软雅黑" w:eastAsia="微软雅黑" w:hAnsi="微软雅黑" w:cs="宋体" w:hint="eastAsia"/>
          <w:kern w:val="0"/>
          <w:sz w:val="24"/>
          <w:szCs w:val="24"/>
        </w:rPr>
      </w:pPr>
      <w:r w:rsidRPr="006009B2">
        <w:rPr>
          <w:rFonts w:ascii="宋体" w:eastAsia="宋体" w:hAnsi="宋体" w:cs="宋体" w:hint="eastAsia"/>
          <w:kern w:val="0"/>
          <w:sz w:val="28"/>
          <w:szCs w:val="28"/>
        </w:rPr>
        <w:t>⒋ 教改研究专项项目中期检查以学院自查、学校派专家参与的方式进行，项目最终应以总结报告、出版教材或教材样稿、发表论文、典型范例集、学生意见反馈及心得报告等能够反映项目研究成果的支撑材料结题。学校将统一组织专家验收，对其中有进一步研究价值的将继续立项资助。课程建设项目管理按《西安交通大学在线课程建设应用与管理办法》（</w:t>
      </w:r>
      <w:proofErr w:type="gramStart"/>
      <w:r w:rsidRPr="006009B2">
        <w:rPr>
          <w:rFonts w:ascii="宋体" w:eastAsia="宋体" w:hAnsi="宋体" w:cs="宋体" w:hint="eastAsia"/>
          <w:kern w:val="0"/>
          <w:sz w:val="28"/>
          <w:szCs w:val="28"/>
        </w:rPr>
        <w:t>西交教〔2016〕</w:t>
      </w:r>
      <w:proofErr w:type="gramEnd"/>
      <w:r w:rsidRPr="006009B2">
        <w:rPr>
          <w:rFonts w:ascii="宋体" w:eastAsia="宋体" w:hAnsi="宋体" w:cs="宋体" w:hint="eastAsia"/>
          <w:kern w:val="0"/>
          <w:sz w:val="28"/>
          <w:szCs w:val="28"/>
        </w:rPr>
        <w:t>119号）有关规定执行。</w:t>
      </w:r>
    </w:p>
    <w:p w:rsidR="006009B2" w:rsidRPr="006009B2" w:rsidRDefault="006009B2" w:rsidP="006009B2">
      <w:pPr>
        <w:widowControl/>
        <w:spacing w:line="480" w:lineRule="atLeast"/>
        <w:ind w:firstLine="560"/>
        <w:jc w:val="left"/>
        <w:rPr>
          <w:rFonts w:ascii="微软雅黑" w:eastAsia="微软雅黑" w:hAnsi="微软雅黑" w:cs="宋体" w:hint="eastAsia"/>
          <w:kern w:val="0"/>
          <w:sz w:val="24"/>
          <w:szCs w:val="24"/>
        </w:rPr>
      </w:pPr>
      <w:r w:rsidRPr="006009B2">
        <w:rPr>
          <w:rFonts w:ascii="宋体" w:eastAsia="宋体" w:hAnsi="宋体" w:cs="宋体" w:hint="eastAsia"/>
          <w:kern w:val="0"/>
          <w:sz w:val="28"/>
          <w:szCs w:val="28"/>
        </w:rPr>
        <w:lastRenderedPageBreak/>
        <w:t>联系人：张莹莎，段琛</w:t>
      </w:r>
    </w:p>
    <w:p w:rsidR="006009B2" w:rsidRPr="006009B2" w:rsidRDefault="006009B2" w:rsidP="006009B2">
      <w:pPr>
        <w:widowControl/>
        <w:spacing w:line="480" w:lineRule="atLeast"/>
        <w:ind w:firstLine="560"/>
        <w:jc w:val="left"/>
        <w:rPr>
          <w:rFonts w:ascii="微软雅黑" w:eastAsia="微软雅黑" w:hAnsi="微软雅黑" w:cs="宋体" w:hint="eastAsia"/>
          <w:kern w:val="0"/>
          <w:sz w:val="24"/>
          <w:szCs w:val="24"/>
        </w:rPr>
      </w:pPr>
      <w:r w:rsidRPr="006009B2">
        <w:rPr>
          <w:rFonts w:ascii="宋体" w:eastAsia="宋体" w:hAnsi="宋体" w:cs="宋体" w:hint="eastAsia"/>
          <w:kern w:val="0"/>
          <w:sz w:val="28"/>
          <w:szCs w:val="28"/>
        </w:rPr>
        <w:t>联系电话：82668307，82665422  </w:t>
      </w:r>
    </w:p>
    <w:p w:rsidR="006009B2" w:rsidRPr="006009B2" w:rsidRDefault="006009B2" w:rsidP="006009B2">
      <w:pPr>
        <w:widowControl/>
        <w:spacing w:line="480" w:lineRule="atLeast"/>
        <w:ind w:left="1050" w:hanging="840"/>
        <w:jc w:val="left"/>
        <w:rPr>
          <w:rFonts w:ascii="微软雅黑" w:eastAsia="微软雅黑" w:hAnsi="微软雅黑" w:cs="宋体" w:hint="eastAsia"/>
          <w:kern w:val="0"/>
          <w:sz w:val="24"/>
          <w:szCs w:val="24"/>
        </w:rPr>
      </w:pPr>
      <w:r w:rsidRPr="006009B2">
        <w:rPr>
          <w:rFonts w:ascii="宋体" w:eastAsia="宋体" w:hAnsi="宋体" w:cs="宋体" w:hint="eastAsia"/>
          <w:kern w:val="0"/>
          <w:sz w:val="28"/>
          <w:szCs w:val="28"/>
        </w:rPr>
        <w:t xml:space="preserve">附件 ： </w:t>
      </w:r>
    </w:p>
    <w:p w:rsidR="006009B2" w:rsidRPr="006009B2" w:rsidRDefault="006009B2" w:rsidP="006009B2">
      <w:pPr>
        <w:widowControl/>
        <w:spacing w:line="480" w:lineRule="atLeast"/>
        <w:ind w:left="1050" w:hanging="840"/>
        <w:jc w:val="left"/>
        <w:rPr>
          <w:rFonts w:ascii="微软雅黑" w:eastAsia="微软雅黑" w:hAnsi="微软雅黑" w:cs="宋体" w:hint="eastAsia"/>
          <w:kern w:val="0"/>
          <w:sz w:val="24"/>
          <w:szCs w:val="24"/>
        </w:rPr>
      </w:pPr>
      <w:r w:rsidRPr="006009B2">
        <w:rPr>
          <w:rFonts w:ascii="宋体" w:eastAsia="宋体" w:hAnsi="宋体" w:cs="宋体" w:hint="eastAsia"/>
          <w:kern w:val="0"/>
          <w:sz w:val="28"/>
          <w:szCs w:val="28"/>
        </w:rPr>
        <w:t>1.《2017年西安交通大学本科在线课程建设及在线教学改革专项研究项目汇总表》</w:t>
      </w:r>
    </w:p>
    <w:p w:rsidR="006009B2" w:rsidRPr="006009B2" w:rsidRDefault="006009B2" w:rsidP="006009B2">
      <w:pPr>
        <w:widowControl/>
        <w:spacing w:line="480" w:lineRule="atLeast"/>
        <w:ind w:left="1050" w:hanging="840"/>
        <w:jc w:val="left"/>
        <w:rPr>
          <w:rFonts w:ascii="微软雅黑" w:eastAsia="微软雅黑" w:hAnsi="微软雅黑" w:cs="宋体" w:hint="eastAsia"/>
          <w:kern w:val="0"/>
          <w:sz w:val="24"/>
          <w:szCs w:val="24"/>
        </w:rPr>
      </w:pPr>
      <w:r w:rsidRPr="006009B2">
        <w:rPr>
          <w:rFonts w:ascii="宋体" w:eastAsia="宋体" w:hAnsi="宋体" w:cs="宋体" w:hint="eastAsia"/>
          <w:kern w:val="0"/>
          <w:sz w:val="28"/>
          <w:szCs w:val="28"/>
        </w:rPr>
        <w:t>2.《2017年西安交通大学本科在线教学改革专项研究项目指南》</w:t>
      </w:r>
    </w:p>
    <w:p w:rsidR="006009B2" w:rsidRPr="006009B2" w:rsidRDefault="006009B2" w:rsidP="006009B2">
      <w:pPr>
        <w:widowControl/>
        <w:spacing w:line="480" w:lineRule="atLeast"/>
        <w:ind w:left="1050" w:hanging="840"/>
        <w:jc w:val="left"/>
        <w:rPr>
          <w:rFonts w:ascii="微软雅黑" w:eastAsia="微软雅黑" w:hAnsi="微软雅黑" w:cs="宋体" w:hint="eastAsia"/>
          <w:kern w:val="0"/>
          <w:sz w:val="24"/>
          <w:szCs w:val="24"/>
        </w:rPr>
      </w:pPr>
      <w:r w:rsidRPr="006009B2">
        <w:rPr>
          <w:rFonts w:ascii="宋体" w:eastAsia="宋体" w:hAnsi="宋体" w:cs="宋体" w:hint="eastAsia"/>
          <w:kern w:val="0"/>
          <w:sz w:val="28"/>
          <w:szCs w:val="28"/>
        </w:rPr>
        <w:t>3.《2017年西安交通大学本科在线课程建设项目申报书》</w:t>
      </w:r>
    </w:p>
    <w:p w:rsidR="006009B2" w:rsidRPr="006009B2" w:rsidRDefault="006009B2" w:rsidP="006009B2">
      <w:pPr>
        <w:widowControl/>
        <w:spacing w:line="480" w:lineRule="atLeast"/>
        <w:ind w:left="1050" w:hanging="840"/>
        <w:jc w:val="left"/>
        <w:rPr>
          <w:rFonts w:ascii="微软雅黑" w:eastAsia="微软雅黑" w:hAnsi="微软雅黑" w:cs="宋体" w:hint="eastAsia"/>
          <w:kern w:val="0"/>
          <w:sz w:val="24"/>
          <w:szCs w:val="24"/>
        </w:rPr>
      </w:pPr>
      <w:r w:rsidRPr="006009B2">
        <w:rPr>
          <w:rFonts w:ascii="宋体" w:eastAsia="宋体" w:hAnsi="宋体" w:cs="宋体" w:hint="eastAsia"/>
          <w:kern w:val="0"/>
          <w:sz w:val="28"/>
          <w:szCs w:val="28"/>
        </w:rPr>
        <w:t>4.《2017年西安交通大学本科教学改革专项研究项目申报书》</w:t>
      </w:r>
    </w:p>
    <w:p w:rsidR="006009B2" w:rsidRPr="006009B2" w:rsidRDefault="006009B2" w:rsidP="006009B2">
      <w:pPr>
        <w:widowControl/>
        <w:spacing w:line="480" w:lineRule="atLeast"/>
        <w:ind w:left="1050" w:hanging="840"/>
        <w:jc w:val="left"/>
        <w:rPr>
          <w:rFonts w:ascii="微软雅黑" w:eastAsia="微软雅黑" w:hAnsi="微软雅黑" w:cs="宋体" w:hint="eastAsia"/>
          <w:kern w:val="0"/>
          <w:sz w:val="24"/>
          <w:szCs w:val="24"/>
        </w:rPr>
      </w:pPr>
    </w:p>
    <w:p w:rsidR="006009B2" w:rsidRPr="006009B2" w:rsidRDefault="006009B2" w:rsidP="006009B2">
      <w:pPr>
        <w:widowControl/>
        <w:spacing w:line="480" w:lineRule="atLeast"/>
        <w:ind w:left="1050" w:hanging="840"/>
        <w:jc w:val="left"/>
        <w:rPr>
          <w:rFonts w:ascii="微软雅黑" w:eastAsia="微软雅黑" w:hAnsi="微软雅黑" w:cs="宋体" w:hint="eastAsia"/>
          <w:kern w:val="0"/>
          <w:sz w:val="24"/>
          <w:szCs w:val="24"/>
        </w:rPr>
      </w:pPr>
    </w:p>
    <w:p w:rsidR="006009B2" w:rsidRPr="006009B2" w:rsidRDefault="006009B2" w:rsidP="006009B2">
      <w:pPr>
        <w:widowControl/>
        <w:spacing w:line="480" w:lineRule="atLeast"/>
        <w:ind w:left="5495" w:hanging="1400"/>
        <w:jc w:val="right"/>
        <w:rPr>
          <w:rFonts w:ascii="微软雅黑" w:eastAsia="微软雅黑" w:hAnsi="微软雅黑" w:cs="宋体" w:hint="eastAsia"/>
          <w:kern w:val="0"/>
          <w:sz w:val="24"/>
          <w:szCs w:val="24"/>
        </w:rPr>
      </w:pPr>
      <w:r w:rsidRPr="006009B2">
        <w:rPr>
          <w:rFonts w:ascii="宋体" w:eastAsia="宋体" w:hAnsi="宋体" w:cs="宋体" w:hint="eastAsia"/>
          <w:kern w:val="0"/>
          <w:sz w:val="28"/>
          <w:szCs w:val="28"/>
        </w:rPr>
        <w:t> </w:t>
      </w:r>
      <w:r w:rsidRPr="006009B2">
        <w:rPr>
          <w:rFonts w:ascii="仿宋" w:eastAsia="仿宋" w:hAnsi="仿宋" w:cs="仿宋" w:hint="eastAsia"/>
          <w:kern w:val="0"/>
          <w:sz w:val="28"/>
          <w:szCs w:val="28"/>
        </w:rPr>
        <w:t xml:space="preserve"> </w:t>
      </w:r>
      <w:r w:rsidRPr="006009B2">
        <w:rPr>
          <w:rFonts w:ascii="宋体" w:eastAsia="宋体" w:hAnsi="宋体" w:cs="宋体" w:hint="eastAsia"/>
          <w:kern w:val="0"/>
          <w:sz w:val="28"/>
          <w:szCs w:val="28"/>
        </w:rPr>
        <w:t> </w:t>
      </w:r>
      <w:r w:rsidRPr="006009B2">
        <w:rPr>
          <w:rFonts w:ascii="仿宋" w:eastAsia="仿宋" w:hAnsi="仿宋" w:cs="仿宋" w:hint="eastAsia"/>
          <w:kern w:val="0"/>
          <w:sz w:val="28"/>
          <w:szCs w:val="28"/>
        </w:rPr>
        <w:t xml:space="preserve"> </w:t>
      </w:r>
      <w:r w:rsidRPr="006009B2">
        <w:rPr>
          <w:rFonts w:ascii="宋体" w:eastAsia="宋体" w:hAnsi="宋体" w:cs="宋体" w:hint="eastAsia"/>
          <w:kern w:val="0"/>
          <w:sz w:val="28"/>
          <w:szCs w:val="28"/>
        </w:rPr>
        <w:t> </w:t>
      </w:r>
      <w:r w:rsidRPr="006009B2">
        <w:rPr>
          <w:rFonts w:ascii="仿宋" w:eastAsia="仿宋" w:hAnsi="仿宋" w:cs="仿宋" w:hint="eastAsia"/>
          <w:kern w:val="0"/>
          <w:sz w:val="28"/>
          <w:szCs w:val="28"/>
        </w:rPr>
        <w:t xml:space="preserve"> </w:t>
      </w:r>
      <w:r w:rsidRPr="006009B2">
        <w:rPr>
          <w:rFonts w:ascii="宋体" w:eastAsia="宋体" w:hAnsi="宋体" w:cs="宋体" w:hint="eastAsia"/>
          <w:kern w:val="0"/>
          <w:sz w:val="28"/>
          <w:szCs w:val="28"/>
        </w:rPr>
        <w:t> </w:t>
      </w:r>
      <w:r w:rsidRPr="006009B2">
        <w:rPr>
          <w:rFonts w:ascii="仿宋" w:eastAsia="仿宋" w:hAnsi="仿宋" w:cs="仿宋" w:hint="eastAsia"/>
          <w:kern w:val="0"/>
          <w:sz w:val="28"/>
          <w:szCs w:val="28"/>
        </w:rPr>
        <w:t xml:space="preserve"> </w:t>
      </w:r>
      <w:r w:rsidRPr="006009B2">
        <w:rPr>
          <w:rFonts w:ascii="宋体" w:eastAsia="宋体" w:hAnsi="宋体" w:cs="宋体" w:hint="eastAsia"/>
          <w:kern w:val="0"/>
          <w:sz w:val="28"/>
          <w:szCs w:val="28"/>
        </w:rPr>
        <w:t> </w:t>
      </w:r>
      <w:r w:rsidRPr="006009B2">
        <w:rPr>
          <w:rFonts w:ascii="仿宋" w:eastAsia="仿宋" w:hAnsi="仿宋" w:cs="宋体" w:hint="eastAsia"/>
          <w:kern w:val="0"/>
          <w:sz w:val="28"/>
          <w:szCs w:val="28"/>
        </w:rPr>
        <w:t>教</w:t>
      </w:r>
      <w:r w:rsidRPr="006009B2">
        <w:rPr>
          <w:rFonts w:ascii="宋体" w:eastAsia="宋体" w:hAnsi="宋体" w:cs="宋体" w:hint="eastAsia"/>
          <w:kern w:val="0"/>
          <w:sz w:val="28"/>
          <w:szCs w:val="28"/>
        </w:rPr>
        <w:t xml:space="preserve">  </w:t>
      </w:r>
      <w:proofErr w:type="gramStart"/>
      <w:r w:rsidRPr="006009B2">
        <w:rPr>
          <w:rFonts w:ascii="仿宋" w:eastAsia="仿宋" w:hAnsi="仿宋" w:cs="宋体" w:hint="eastAsia"/>
          <w:kern w:val="0"/>
          <w:sz w:val="28"/>
          <w:szCs w:val="28"/>
        </w:rPr>
        <w:t>务</w:t>
      </w:r>
      <w:proofErr w:type="gramEnd"/>
      <w:r w:rsidRPr="006009B2">
        <w:rPr>
          <w:rFonts w:ascii="宋体" w:eastAsia="宋体" w:hAnsi="宋体" w:cs="宋体" w:hint="eastAsia"/>
          <w:kern w:val="0"/>
          <w:sz w:val="28"/>
          <w:szCs w:val="28"/>
        </w:rPr>
        <w:t xml:space="preserve">  </w:t>
      </w:r>
      <w:r w:rsidRPr="006009B2">
        <w:rPr>
          <w:rFonts w:ascii="仿宋" w:eastAsia="仿宋" w:hAnsi="仿宋" w:cs="宋体" w:hint="eastAsia"/>
          <w:kern w:val="0"/>
          <w:sz w:val="28"/>
          <w:szCs w:val="28"/>
        </w:rPr>
        <w:t>处</w:t>
      </w:r>
      <w:r w:rsidRPr="006009B2">
        <w:rPr>
          <w:rFonts w:ascii="宋体" w:eastAsia="宋体" w:hAnsi="宋体" w:cs="宋体" w:hint="eastAsia"/>
          <w:kern w:val="0"/>
          <w:sz w:val="28"/>
          <w:szCs w:val="28"/>
        </w:rPr>
        <w:t>  </w:t>
      </w:r>
      <w:r w:rsidRPr="006009B2">
        <w:rPr>
          <w:rFonts w:ascii="仿宋" w:eastAsia="仿宋" w:hAnsi="仿宋" w:cs="仿宋" w:hint="eastAsia"/>
          <w:kern w:val="0"/>
          <w:sz w:val="28"/>
          <w:szCs w:val="28"/>
        </w:rPr>
        <w:t xml:space="preserve"> </w:t>
      </w:r>
    </w:p>
    <w:p w:rsidR="006009B2" w:rsidRPr="006009B2" w:rsidRDefault="006009B2" w:rsidP="006009B2">
      <w:pPr>
        <w:widowControl/>
        <w:spacing w:line="480" w:lineRule="atLeast"/>
        <w:ind w:left="5495" w:hanging="1400"/>
        <w:jc w:val="right"/>
        <w:rPr>
          <w:rFonts w:ascii="微软雅黑" w:eastAsia="微软雅黑" w:hAnsi="微软雅黑" w:cs="宋体" w:hint="eastAsia"/>
          <w:kern w:val="0"/>
          <w:sz w:val="24"/>
          <w:szCs w:val="24"/>
        </w:rPr>
      </w:pPr>
      <w:r w:rsidRPr="006009B2">
        <w:rPr>
          <w:rFonts w:ascii="宋体" w:eastAsia="宋体" w:hAnsi="宋体" w:cs="宋体" w:hint="eastAsia"/>
          <w:kern w:val="0"/>
          <w:sz w:val="28"/>
          <w:szCs w:val="28"/>
        </w:rPr>
        <w:t>2017年3月17日</w:t>
      </w:r>
    </w:p>
    <w:p w:rsidR="00901D22" w:rsidRDefault="00901D22"/>
    <w:sectPr w:rsidR="00901D22" w:rsidSect="00901D22">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00007843" w:usb2="00000001" w:usb3="00000000" w:csb0="000001FF"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6009B2"/>
    <w:rsid w:val="00043543"/>
    <w:rsid w:val="001139E9"/>
    <w:rsid w:val="00127C5E"/>
    <w:rsid w:val="00130513"/>
    <w:rsid w:val="00145ABD"/>
    <w:rsid w:val="002328D5"/>
    <w:rsid w:val="00243674"/>
    <w:rsid w:val="00257E3E"/>
    <w:rsid w:val="00271211"/>
    <w:rsid w:val="00272CD9"/>
    <w:rsid w:val="002C0E22"/>
    <w:rsid w:val="00356879"/>
    <w:rsid w:val="00360A56"/>
    <w:rsid w:val="00394218"/>
    <w:rsid w:val="003B7D68"/>
    <w:rsid w:val="003C6B73"/>
    <w:rsid w:val="003D4866"/>
    <w:rsid w:val="0041524D"/>
    <w:rsid w:val="004616F3"/>
    <w:rsid w:val="004E6DCB"/>
    <w:rsid w:val="00565646"/>
    <w:rsid w:val="00580CB4"/>
    <w:rsid w:val="006009B2"/>
    <w:rsid w:val="00622F9D"/>
    <w:rsid w:val="006270A2"/>
    <w:rsid w:val="006345F3"/>
    <w:rsid w:val="00664DB5"/>
    <w:rsid w:val="006B3C5C"/>
    <w:rsid w:val="006B7632"/>
    <w:rsid w:val="0078532C"/>
    <w:rsid w:val="00786828"/>
    <w:rsid w:val="0079339E"/>
    <w:rsid w:val="007E4B0F"/>
    <w:rsid w:val="007E54B1"/>
    <w:rsid w:val="008213E2"/>
    <w:rsid w:val="008352CD"/>
    <w:rsid w:val="008575B1"/>
    <w:rsid w:val="008A20BC"/>
    <w:rsid w:val="008E0E50"/>
    <w:rsid w:val="00901D22"/>
    <w:rsid w:val="00910959"/>
    <w:rsid w:val="00915689"/>
    <w:rsid w:val="00925D91"/>
    <w:rsid w:val="009802BD"/>
    <w:rsid w:val="009C67A8"/>
    <w:rsid w:val="00A14DA5"/>
    <w:rsid w:val="00A26760"/>
    <w:rsid w:val="00A32B25"/>
    <w:rsid w:val="00A5764E"/>
    <w:rsid w:val="00B32FFA"/>
    <w:rsid w:val="00B56F9C"/>
    <w:rsid w:val="00B96E49"/>
    <w:rsid w:val="00BC528F"/>
    <w:rsid w:val="00C234C4"/>
    <w:rsid w:val="00C569AA"/>
    <w:rsid w:val="00CE428F"/>
    <w:rsid w:val="00D02C8A"/>
    <w:rsid w:val="00D14032"/>
    <w:rsid w:val="00D53A1D"/>
    <w:rsid w:val="00D5551D"/>
    <w:rsid w:val="00DA3732"/>
    <w:rsid w:val="00DF7483"/>
    <w:rsid w:val="00E02630"/>
    <w:rsid w:val="00E162AD"/>
    <w:rsid w:val="00E372F6"/>
    <w:rsid w:val="00E868F8"/>
    <w:rsid w:val="00EE29A8"/>
    <w:rsid w:val="00EF0C5F"/>
    <w:rsid w:val="00F36FD9"/>
    <w:rsid w:val="00F55270"/>
    <w:rsid w:val="00F83171"/>
    <w:rsid w:val="00FC1B1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1D2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009B2"/>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707796280">
      <w:bodyDiv w:val="1"/>
      <w:marLeft w:val="0"/>
      <w:marRight w:val="0"/>
      <w:marTop w:val="0"/>
      <w:marBottom w:val="0"/>
      <w:divBdr>
        <w:top w:val="none" w:sz="0" w:space="0" w:color="auto"/>
        <w:left w:val="none" w:sz="0" w:space="0" w:color="auto"/>
        <w:bottom w:val="none" w:sz="0" w:space="0" w:color="auto"/>
        <w:right w:val="none" w:sz="0" w:space="0" w:color="auto"/>
      </w:divBdr>
      <w:divsChild>
        <w:div w:id="212037184">
          <w:marLeft w:val="0"/>
          <w:marRight w:val="0"/>
          <w:marTop w:val="240"/>
          <w:marBottom w:val="0"/>
          <w:divBdr>
            <w:top w:val="none" w:sz="0" w:space="0" w:color="auto"/>
            <w:left w:val="none" w:sz="0" w:space="0" w:color="auto"/>
            <w:bottom w:val="none" w:sz="0" w:space="0" w:color="auto"/>
            <w:right w:val="none" w:sz="0" w:space="0" w:color="auto"/>
          </w:divBdr>
          <w:divsChild>
            <w:div w:id="371269347">
              <w:marLeft w:val="0"/>
              <w:marRight w:val="0"/>
              <w:marTop w:val="0"/>
              <w:marBottom w:val="0"/>
              <w:divBdr>
                <w:top w:val="none" w:sz="0" w:space="0" w:color="auto"/>
                <w:left w:val="none" w:sz="0" w:space="0" w:color="auto"/>
                <w:bottom w:val="none" w:sz="0" w:space="0" w:color="auto"/>
                <w:right w:val="none" w:sz="0" w:space="0" w:color="auto"/>
              </w:divBdr>
              <w:divsChild>
                <w:div w:id="999695086">
                  <w:marLeft w:val="0"/>
                  <w:marRight w:val="0"/>
                  <w:marTop w:val="0"/>
                  <w:marBottom w:val="0"/>
                  <w:divBdr>
                    <w:top w:val="none" w:sz="0" w:space="0" w:color="auto"/>
                    <w:left w:val="none" w:sz="0" w:space="0" w:color="auto"/>
                    <w:bottom w:val="none" w:sz="0" w:space="0" w:color="auto"/>
                    <w:right w:val="none" w:sz="0" w:space="0" w:color="auto"/>
                  </w:divBdr>
                  <w:divsChild>
                    <w:div w:id="979770635">
                      <w:marLeft w:val="0"/>
                      <w:marRight w:val="0"/>
                      <w:marTop w:val="0"/>
                      <w:marBottom w:val="0"/>
                      <w:divBdr>
                        <w:top w:val="none" w:sz="0" w:space="0" w:color="auto"/>
                        <w:left w:val="none" w:sz="0" w:space="0" w:color="auto"/>
                        <w:bottom w:val="none" w:sz="0" w:space="0" w:color="auto"/>
                        <w:right w:val="none" w:sz="0" w:space="0" w:color="auto"/>
                      </w:divBdr>
                      <w:divsChild>
                        <w:div w:id="1150095866">
                          <w:marLeft w:val="0"/>
                          <w:marRight w:val="0"/>
                          <w:marTop w:val="0"/>
                          <w:marBottom w:val="0"/>
                          <w:divBdr>
                            <w:top w:val="none" w:sz="0" w:space="0" w:color="auto"/>
                            <w:left w:val="none" w:sz="0" w:space="0" w:color="auto"/>
                            <w:bottom w:val="none" w:sz="0" w:space="0" w:color="auto"/>
                            <w:right w:val="none" w:sz="0" w:space="0" w:color="auto"/>
                          </w:divBdr>
                        </w:div>
                        <w:div w:id="806244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254</Words>
  <Characters>1453</Characters>
  <Application>Microsoft Office Word</Application>
  <DocSecurity>0</DocSecurity>
  <Lines>12</Lines>
  <Paragraphs>3</Paragraphs>
  <ScaleCrop>false</ScaleCrop>
  <Company/>
  <LinksUpToDate>false</LinksUpToDate>
  <CharactersWithSpaces>1704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2017-03-20T01:20:00Z</dcterms:created>
  <dcterms:modified xsi:type="dcterms:W3CDTF">2017-03-20T01:22:00Z</dcterms:modified>
</cp:coreProperties>
</file>