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DBB" w:rsidRDefault="00613DBB" w:rsidP="00613DBB">
      <w:pPr>
        <w:spacing w:line="0" w:lineRule="atLeast"/>
        <w:jc w:val="left"/>
        <w:rPr>
          <w:rFonts w:ascii="黑体" w:eastAsia="黑体" w:hAnsi="黑体" w:cs="仿宋" w:hint="eastAsia"/>
          <w:bCs/>
          <w:spacing w:val="-9"/>
          <w:sz w:val="28"/>
          <w:szCs w:val="28"/>
        </w:rPr>
      </w:pPr>
      <w:r>
        <w:rPr>
          <w:rFonts w:ascii="黑体" w:eastAsia="黑体" w:hAnsi="黑体" w:cs="仿宋" w:hint="eastAsia"/>
          <w:bCs/>
          <w:spacing w:val="-9"/>
          <w:sz w:val="28"/>
          <w:szCs w:val="28"/>
        </w:rPr>
        <w:t>附件1</w:t>
      </w:r>
    </w:p>
    <w:p w:rsidR="00613DBB" w:rsidRDefault="00613DBB" w:rsidP="00613DBB">
      <w:pPr>
        <w:spacing w:line="0" w:lineRule="atLeast"/>
        <w:jc w:val="center"/>
        <w:rPr>
          <w:rFonts w:ascii="宋体" w:hAnsi="宋体" w:cs="仿宋" w:hint="eastAsia"/>
          <w:b/>
          <w:bCs/>
          <w:spacing w:val="-9"/>
          <w:sz w:val="44"/>
          <w:szCs w:val="44"/>
        </w:rPr>
      </w:pPr>
      <w:r>
        <w:rPr>
          <w:rFonts w:ascii="宋体" w:hAnsi="宋体" w:cs="仿宋" w:hint="eastAsia"/>
          <w:b/>
          <w:bCs/>
          <w:spacing w:val="-9"/>
          <w:sz w:val="44"/>
          <w:szCs w:val="44"/>
        </w:rPr>
        <w:t>乳腺癌和甲状腺癌分级诊疗重点任务</w:t>
      </w:r>
    </w:p>
    <w:p w:rsidR="00613DBB" w:rsidRDefault="00613DBB" w:rsidP="00613DBB">
      <w:pPr>
        <w:spacing w:line="0" w:lineRule="atLeast"/>
        <w:jc w:val="center"/>
        <w:rPr>
          <w:rFonts w:ascii="宋体" w:hAnsi="宋体" w:cs="仿宋" w:hint="eastAsia"/>
          <w:b/>
          <w:bCs/>
          <w:spacing w:val="-9"/>
          <w:sz w:val="44"/>
          <w:szCs w:val="44"/>
        </w:rPr>
      </w:pPr>
      <w:r>
        <w:rPr>
          <w:rFonts w:ascii="宋体" w:hAnsi="宋体" w:cs="仿宋" w:hint="eastAsia"/>
          <w:b/>
          <w:bCs/>
          <w:spacing w:val="-9"/>
          <w:sz w:val="44"/>
          <w:szCs w:val="44"/>
        </w:rPr>
        <w:t>及服务流程图</w:t>
      </w:r>
    </w:p>
    <w:p w:rsidR="00613DBB" w:rsidRDefault="00613DBB" w:rsidP="00613DBB">
      <w:pPr>
        <w:adjustRightInd w:val="0"/>
        <w:snapToGrid w:val="0"/>
        <w:spacing w:line="360" w:lineRule="auto"/>
        <w:ind w:firstLineChars="200" w:firstLine="640"/>
        <w:rPr>
          <w:rFonts w:ascii="黑体" w:eastAsia="黑体" w:hAnsi="黑体" w:cs="黑体" w:hint="eastAsia"/>
          <w:sz w:val="32"/>
          <w:szCs w:val="32"/>
        </w:rPr>
      </w:pPr>
    </w:p>
    <w:p w:rsidR="00613DBB" w:rsidRDefault="00613DBB" w:rsidP="00613DBB">
      <w:pPr>
        <w:adjustRightInd w:val="0"/>
        <w:snapToGrid w:val="0"/>
        <w:spacing w:line="360" w:lineRule="auto"/>
        <w:ind w:firstLineChars="200" w:firstLine="640"/>
        <w:rPr>
          <w:rFonts w:ascii="黑体" w:eastAsia="黑体" w:hAnsi="黑体" w:cs="黑体" w:hint="eastAsia"/>
          <w:sz w:val="32"/>
          <w:szCs w:val="32"/>
        </w:rPr>
      </w:pPr>
      <w:r>
        <w:rPr>
          <w:rFonts w:ascii="黑体" w:eastAsia="黑体" w:hAnsi="黑体" w:cs="黑体" w:hint="eastAsia"/>
          <w:sz w:val="32"/>
          <w:szCs w:val="32"/>
        </w:rPr>
        <w:t>一、建立患者分级诊疗健康档案</w:t>
      </w:r>
    </w:p>
    <w:p w:rsidR="00613DBB" w:rsidRDefault="00613DBB" w:rsidP="00613DBB">
      <w:pPr>
        <w:adjustRightInd w:val="0"/>
        <w:snapToGrid w:val="0"/>
        <w:spacing w:line="360" w:lineRule="auto"/>
        <w:ind w:firstLine="645"/>
        <w:rPr>
          <w:rFonts w:ascii="Times New Roman" w:eastAsia="仿宋_GB2312" w:hAnsi="Times New Roman" w:hint="eastAsia"/>
          <w:kern w:val="0"/>
          <w:sz w:val="32"/>
          <w:szCs w:val="32"/>
        </w:rPr>
      </w:pPr>
      <w:r>
        <w:rPr>
          <w:rFonts w:ascii="仿宋_GB2312" w:eastAsia="仿宋_GB2312" w:hAnsi="仿宋_GB2312" w:cs="仿宋_GB2312" w:hint="eastAsia"/>
          <w:bCs/>
          <w:sz w:val="32"/>
          <w:szCs w:val="32"/>
        </w:rPr>
        <w:t>根据乳腺癌和甲状腺癌患病率、发病率、就诊率和分级诊疗技术方案，确定</w:t>
      </w:r>
      <w:r>
        <w:rPr>
          <w:rFonts w:ascii="仿宋_GB2312" w:eastAsia="仿宋_GB2312" w:hAnsi="仿宋" w:cs="仿宋" w:hint="eastAsia"/>
          <w:sz w:val="32"/>
          <w:szCs w:val="32"/>
        </w:rPr>
        <w:t>适合分级诊疗服务模式的患者数量，</w:t>
      </w:r>
      <w:r>
        <w:rPr>
          <w:rFonts w:ascii="Times New Roman" w:eastAsia="仿宋_GB2312" w:hAnsi="Times New Roman" w:hint="eastAsia"/>
          <w:kern w:val="0"/>
          <w:sz w:val="32"/>
          <w:szCs w:val="32"/>
        </w:rPr>
        <w:t>评估病情和基本情况。加强信息系统建设，为适合分级诊疗患者建立联通二级及以上医院和基层医疗卫生机构的电子健康档案（</w:t>
      </w:r>
      <w:proofErr w:type="gramStart"/>
      <w:r>
        <w:rPr>
          <w:rFonts w:ascii="Times New Roman" w:eastAsia="仿宋_GB2312" w:hAnsi="Times New Roman" w:hint="eastAsia"/>
          <w:kern w:val="0"/>
          <w:sz w:val="32"/>
          <w:szCs w:val="32"/>
        </w:rPr>
        <w:t>含疾病专</w:t>
      </w:r>
      <w:proofErr w:type="gramEnd"/>
      <w:r>
        <w:rPr>
          <w:rFonts w:ascii="Times New Roman" w:eastAsia="仿宋_GB2312" w:hAnsi="Times New Roman" w:hint="eastAsia"/>
          <w:kern w:val="0"/>
          <w:sz w:val="32"/>
          <w:szCs w:val="32"/>
        </w:rPr>
        <w:t>病信息）。</w:t>
      </w:r>
    </w:p>
    <w:p w:rsidR="00613DBB" w:rsidRDefault="00613DBB" w:rsidP="00613DBB">
      <w:pPr>
        <w:adjustRightInd w:val="0"/>
        <w:snapToGrid w:val="0"/>
        <w:spacing w:line="360" w:lineRule="auto"/>
        <w:ind w:firstLineChars="200" w:firstLine="640"/>
        <w:rPr>
          <w:rFonts w:ascii="黑体" w:eastAsia="黑体" w:hAnsi="黑体" w:cs="黑体" w:hint="eastAsia"/>
          <w:sz w:val="32"/>
          <w:szCs w:val="32"/>
        </w:rPr>
      </w:pPr>
      <w:r>
        <w:rPr>
          <w:rFonts w:ascii="黑体" w:eastAsia="黑体" w:hAnsi="黑体" w:cs="黑体" w:hint="eastAsia"/>
          <w:sz w:val="32"/>
          <w:szCs w:val="32"/>
        </w:rPr>
        <w:t>二、明确不同级别医疗机构的功能定位</w:t>
      </w:r>
    </w:p>
    <w:p w:rsidR="00613DBB" w:rsidRDefault="00613DBB" w:rsidP="00613DBB">
      <w:pPr>
        <w:adjustRightInd w:val="0"/>
        <w:snapToGrid w:val="0"/>
        <w:spacing w:line="360" w:lineRule="auto"/>
        <w:ind w:firstLineChars="200" w:firstLine="640"/>
        <w:rPr>
          <w:rFonts w:ascii="Times New Roman" w:eastAsia="仿宋_GB2312" w:hAnsi="Times New Roman" w:hint="eastAsia"/>
          <w:kern w:val="0"/>
          <w:sz w:val="32"/>
          <w:szCs w:val="32"/>
        </w:rPr>
      </w:pPr>
      <w:r>
        <w:rPr>
          <w:rFonts w:ascii="Times New Roman" w:eastAsia="仿宋_GB2312" w:hAnsi="Times New Roman" w:hint="eastAsia"/>
          <w:kern w:val="0"/>
          <w:sz w:val="32"/>
          <w:szCs w:val="32"/>
        </w:rPr>
        <w:t>基层医疗卫生机构负责为诊断明确、病情稳定的疾病稳定期患者、康复期患者提供康复、护理服务。按照疾病诊疗指南、规范，配合上级医院做好患者随访和病情观察工作，落实上级医院制定的相关治疗方案；</w:t>
      </w:r>
      <w:r>
        <w:rPr>
          <w:rFonts w:ascii="Times New Roman" w:eastAsia="仿宋_GB2312" w:hAnsi="Times New Roman"/>
          <w:kern w:val="0"/>
          <w:sz w:val="32"/>
          <w:szCs w:val="32"/>
        </w:rPr>
        <w:t>建立健康档案和专病档案</w:t>
      </w:r>
      <w:r>
        <w:rPr>
          <w:rFonts w:ascii="Times New Roman" w:eastAsia="仿宋_GB2312" w:hAnsi="Times New Roman" w:hint="eastAsia"/>
          <w:kern w:val="0"/>
          <w:sz w:val="32"/>
          <w:szCs w:val="32"/>
        </w:rPr>
        <w:t>，</w:t>
      </w:r>
      <w:r>
        <w:rPr>
          <w:rFonts w:ascii="Times New Roman" w:eastAsia="仿宋_GB2312" w:hAnsi="Times New Roman"/>
          <w:kern w:val="0"/>
          <w:sz w:val="32"/>
          <w:szCs w:val="32"/>
        </w:rPr>
        <w:t>做好信息报告工作</w:t>
      </w:r>
      <w:r>
        <w:rPr>
          <w:rFonts w:ascii="Times New Roman" w:eastAsia="仿宋_GB2312" w:hAnsi="Times New Roman" w:hint="eastAsia"/>
          <w:kern w:val="0"/>
          <w:sz w:val="32"/>
          <w:szCs w:val="32"/>
        </w:rPr>
        <w:t>；实施患者年度常规体检和定期体检，有条件的可以开展并发症筛查；开展患者</w:t>
      </w:r>
      <w:r>
        <w:rPr>
          <w:rFonts w:ascii="Times New Roman" w:eastAsia="仿宋_GB2312" w:hAnsi="Times New Roman"/>
          <w:kern w:val="0"/>
          <w:sz w:val="32"/>
          <w:szCs w:val="32"/>
        </w:rPr>
        <w:t>随访</w:t>
      </w:r>
      <w:r>
        <w:rPr>
          <w:rFonts w:ascii="Times New Roman" w:eastAsia="仿宋_GB2312" w:hAnsi="Times New Roman" w:hint="eastAsia"/>
          <w:kern w:val="0"/>
          <w:sz w:val="32"/>
          <w:szCs w:val="32"/>
        </w:rPr>
        <w:t>、基本</w:t>
      </w:r>
      <w:r>
        <w:rPr>
          <w:rFonts w:ascii="Times New Roman" w:eastAsia="仿宋_GB2312" w:hAnsi="Times New Roman"/>
          <w:kern w:val="0"/>
          <w:sz w:val="32"/>
          <w:szCs w:val="32"/>
        </w:rPr>
        <w:t>治疗</w:t>
      </w:r>
      <w:r>
        <w:rPr>
          <w:rFonts w:ascii="Times New Roman" w:eastAsia="仿宋_GB2312" w:hAnsi="Times New Roman" w:hint="eastAsia"/>
          <w:kern w:val="0"/>
          <w:sz w:val="32"/>
          <w:szCs w:val="32"/>
        </w:rPr>
        <w:t>及康复治疗；</w:t>
      </w:r>
      <w:r>
        <w:rPr>
          <w:rFonts w:ascii="Times New Roman" w:eastAsia="仿宋_GB2312" w:hAnsi="Times New Roman"/>
          <w:kern w:val="0"/>
          <w:sz w:val="32"/>
          <w:szCs w:val="32"/>
        </w:rPr>
        <w:t>开展健康教育</w:t>
      </w:r>
      <w:r>
        <w:rPr>
          <w:rFonts w:ascii="Times New Roman" w:eastAsia="仿宋_GB2312" w:hAnsi="Times New Roman" w:hint="eastAsia"/>
          <w:kern w:val="0"/>
          <w:sz w:val="32"/>
          <w:szCs w:val="32"/>
        </w:rPr>
        <w:t>，指导患者</w:t>
      </w:r>
      <w:r>
        <w:rPr>
          <w:rFonts w:ascii="Times New Roman" w:eastAsia="仿宋_GB2312" w:hAnsi="Times New Roman"/>
          <w:kern w:val="0"/>
          <w:sz w:val="32"/>
          <w:szCs w:val="32"/>
        </w:rPr>
        <w:t>自我</w:t>
      </w:r>
      <w:r>
        <w:rPr>
          <w:rFonts w:ascii="Times New Roman" w:eastAsia="仿宋_GB2312" w:hAnsi="Times New Roman" w:hint="eastAsia"/>
          <w:kern w:val="0"/>
          <w:sz w:val="32"/>
          <w:szCs w:val="32"/>
        </w:rPr>
        <w:t>健康</w:t>
      </w:r>
      <w:r>
        <w:rPr>
          <w:rFonts w:ascii="Times New Roman" w:eastAsia="仿宋_GB2312" w:hAnsi="Times New Roman"/>
          <w:kern w:val="0"/>
          <w:sz w:val="32"/>
          <w:szCs w:val="32"/>
        </w:rPr>
        <w:t>管理</w:t>
      </w:r>
      <w:r>
        <w:rPr>
          <w:rFonts w:ascii="Times New Roman" w:eastAsia="仿宋_GB2312" w:hAnsi="Times New Roman" w:hint="eastAsia"/>
          <w:kern w:val="0"/>
          <w:sz w:val="32"/>
          <w:szCs w:val="32"/>
        </w:rPr>
        <w:t>；实施</w:t>
      </w:r>
      <w:r>
        <w:rPr>
          <w:rFonts w:ascii="Times New Roman" w:eastAsia="仿宋_GB2312" w:hAnsi="Times New Roman"/>
          <w:kern w:val="0"/>
          <w:sz w:val="32"/>
          <w:szCs w:val="32"/>
        </w:rPr>
        <w:t>双向转诊。</w:t>
      </w:r>
    </w:p>
    <w:p w:rsidR="00613DBB" w:rsidRDefault="00613DBB" w:rsidP="00613DBB">
      <w:pPr>
        <w:adjustRightInd w:val="0"/>
        <w:snapToGrid w:val="0"/>
        <w:spacing w:line="360" w:lineRule="auto"/>
        <w:ind w:firstLine="645"/>
        <w:rPr>
          <w:rFonts w:ascii="Times New Roman" w:eastAsia="仿宋_GB2312" w:hAnsi="Times New Roman" w:hint="eastAsia"/>
          <w:kern w:val="0"/>
          <w:sz w:val="32"/>
          <w:szCs w:val="32"/>
        </w:rPr>
      </w:pPr>
      <w:r>
        <w:rPr>
          <w:rFonts w:ascii="Times New Roman" w:eastAsia="仿宋_GB2312" w:hAnsi="Times New Roman" w:hint="eastAsia"/>
          <w:kern w:val="0"/>
          <w:sz w:val="32"/>
          <w:szCs w:val="32"/>
        </w:rPr>
        <w:t>二级及以上医院负责疾病临床诊断，按照疾病诊疗指南、规范制定个体化、</w:t>
      </w:r>
      <w:r>
        <w:rPr>
          <w:rFonts w:ascii="Times New Roman" w:eastAsia="仿宋_GB2312" w:hAnsi="Times New Roman"/>
          <w:kern w:val="0"/>
          <w:sz w:val="32"/>
          <w:szCs w:val="32"/>
        </w:rPr>
        <w:t>规范化</w:t>
      </w:r>
      <w:r>
        <w:rPr>
          <w:rFonts w:ascii="Times New Roman" w:eastAsia="仿宋_GB2312" w:hAnsi="Times New Roman" w:hint="eastAsia"/>
          <w:kern w:val="0"/>
          <w:sz w:val="32"/>
          <w:szCs w:val="32"/>
        </w:rPr>
        <w:t>的治疗方案；实施患者年度专科体检，并发症筛查；指导、实施</w:t>
      </w:r>
      <w:r>
        <w:rPr>
          <w:rFonts w:ascii="Times New Roman" w:eastAsia="仿宋_GB2312" w:hAnsi="Times New Roman"/>
          <w:kern w:val="0"/>
          <w:sz w:val="32"/>
          <w:szCs w:val="32"/>
        </w:rPr>
        <w:t>双向转诊</w:t>
      </w:r>
      <w:r>
        <w:rPr>
          <w:rFonts w:ascii="Times New Roman" w:eastAsia="仿宋_GB2312" w:hAnsi="Times New Roman" w:hint="eastAsia"/>
          <w:kern w:val="0"/>
          <w:sz w:val="32"/>
          <w:szCs w:val="32"/>
        </w:rPr>
        <w:t>；定期对基层医疗卫生机构医疗质量和医疗效果进行评估。其中，有能力的二级</w:t>
      </w:r>
      <w:r>
        <w:rPr>
          <w:rFonts w:ascii="Times New Roman" w:eastAsia="仿宋_GB2312" w:hAnsi="Times New Roman" w:hint="eastAsia"/>
          <w:kern w:val="0"/>
          <w:sz w:val="32"/>
          <w:szCs w:val="32"/>
        </w:rPr>
        <w:lastRenderedPageBreak/>
        <w:t>医院可负责诊断较明确、难度与风险较低的乳腺癌、甲状腺癌病例的诊疗工作，在保障医疗质量与安全的基础上，开展适宜的手术和放化疗技术，并根据自身技术能力提供诊疗服务或转诊，</w:t>
      </w:r>
      <w:r>
        <w:rPr>
          <w:rFonts w:ascii="Times New Roman" w:eastAsia="仿宋_GB2312" w:hAnsi="Times New Roman"/>
          <w:kern w:val="0"/>
          <w:sz w:val="32"/>
          <w:szCs w:val="32"/>
        </w:rPr>
        <w:t>对</w:t>
      </w:r>
      <w:r>
        <w:rPr>
          <w:rFonts w:ascii="仿宋_GB2312" w:eastAsia="仿宋_GB2312" w:hAnsi="仿宋" w:cs="仿宋" w:hint="eastAsia"/>
          <w:sz w:val="32"/>
          <w:szCs w:val="32"/>
        </w:rPr>
        <w:t>基层医疗卫生机构</w:t>
      </w:r>
      <w:r>
        <w:rPr>
          <w:rFonts w:ascii="Times New Roman" w:eastAsia="仿宋_GB2312" w:hAnsi="Times New Roman" w:hint="eastAsia"/>
          <w:kern w:val="0"/>
          <w:sz w:val="32"/>
          <w:szCs w:val="32"/>
        </w:rPr>
        <w:t>进行</w:t>
      </w:r>
      <w:r>
        <w:rPr>
          <w:rFonts w:ascii="Times New Roman" w:eastAsia="仿宋_GB2312" w:hAnsi="Times New Roman"/>
          <w:kern w:val="0"/>
          <w:sz w:val="32"/>
          <w:szCs w:val="32"/>
        </w:rPr>
        <w:t>技术指导和业务培训</w:t>
      </w:r>
      <w:r>
        <w:rPr>
          <w:rFonts w:ascii="Times New Roman" w:eastAsia="仿宋_GB2312" w:hAnsi="Times New Roman" w:hint="eastAsia"/>
          <w:kern w:val="0"/>
          <w:sz w:val="32"/>
          <w:szCs w:val="32"/>
        </w:rPr>
        <w:t>。三级医院负责疑难复杂、高难度、高风险的乳腺癌、甲状腺癌患者诊疗工作，对二级医院、基层医疗卫生机构进行技术指导和业务培训。</w:t>
      </w:r>
    </w:p>
    <w:p w:rsidR="00613DBB" w:rsidRDefault="00613DBB" w:rsidP="00613DBB">
      <w:pPr>
        <w:adjustRightInd w:val="0"/>
        <w:snapToGrid w:val="0"/>
        <w:spacing w:line="360" w:lineRule="auto"/>
        <w:ind w:firstLineChars="200" w:firstLine="640"/>
        <w:rPr>
          <w:rFonts w:ascii="黑体" w:eastAsia="黑体" w:hAnsi="黑体" w:cs="黑体" w:hint="eastAsia"/>
          <w:sz w:val="32"/>
          <w:szCs w:val="32"/>
        </w:rPr>
      </w:pPr>
      <w:r>
        <w:rPr>
          <w:rFonts w:ascii="黑体" w:eastAsia="黑体" w:hAnsi="黑体" w:cs="黑体" w:hint="eastAsia"/>
          <w:sz w:val="32"/>
          <w:szCs w:val="32"/>
        </w:rPr>
        <w:t>三、建立团队签约服务模式</w:t>
      </w:r>
    </w:p>
    <w:p w:rsidR="00613DBB" w:rsidRDefault="00613DBB" w:rsidP="00613DBB">
      <w:pPr>
        <w:adjustRightInd w:val="0"/>
        <w:snapToGrid w:val="0"/>
        <w:spacing w:line="360" w:lineRule="auto"/>
        <w:ind w:firstLine="645"/>
        <w:rPr>
          <w:rFonts w:ascii="仿宋_GB2312" w:eastAsia="仿宋_GB2312" w:hAnsi="仿宋" w:cs="仿宋" w:hint="eastAsia"/>
          <w:sz w:val="32"/>
          <w:szCs w:val="32"/>
        </w:rPr>
      </w:pPr>
      <w:r>
        <w:rPr>
          <w:rFonts w:ascii="仿宋_GB2312" w:eastAsia="仿宋_GB2312" w:hAnsi="仿宋" w:cs="仿宋" w:hint="eastAsia"/>
          <w:sz w:val="32"/>
          <w:szCs w:val="32"/>
        </w:rPr>
        <w:t>签约团队至少包括二级及以上医院专科医师（</w:t>
      </w:r>
      <w:proofErr w:type="gramStart"/>
      <w:r>
        <w:rPr>
          <w:rFonts w:ascii="仿宋_GB2312" w:eastAsia="仿宋_GB2312" w:hAnsi="仿宋" w:cs="仿宋" w:hint="eastAsia"/>
          <w:sz w:val="32"/>
          <w:szCs w:val="32"/>
        </w:rPr>
        <w:t>含相关</w:t>
      </w:r>
      <w:proofErr w:type="gramEnd"/>
      <w:r>
        <w:rPr>
          <w:rFonts w:ascii="仿宋_GB2312" w:eastAsia="仿宋_GB2312" w:hAnsi="仿宋" w:cs="仿宋" w:hint="eastAsia"/>
          <w:sz w:val="32"/>
          <w:szCs w:val="32"/>
        </w:rPr>
        <w:t>专业中医类医师，下同）、基层医疗卫生机构全科医生（含中医类医师，下同）和社区护士等。签约服务以患者医疗需求为导向，将二级及以上医院与基层医疗卫生机构、专科与全科、健康管理与疾病诊疗服务紧密结合，充分发挥中医药在慢性病预防、诊疗、健康管理等方面的作用。有条件的试点地区，可以在签约团队中增加临床营养师、心理咨询师等人员。结合全科医生制度建设，推广以专科医师、全科医生为核心的团队签约服务。全科医生代表服务团队与患者签约，将公共卫生服务与日常医疗服务相结合，以患者为中心，按照签约服务内容，与专科医师、其他相关人员共同提供综合、连续、动态的健康管理、疾病诊疗等服务。</w:t>
      </w:r>
    </w:p>
    <w:p w:rsidR="00613DBB" w:rsidRDefault="00613DBB" w:rsidP="00613DBB">
      <w:pPr>
        <w:adjustRightInd w:val="0"/>
        <w:snapToGrid w:val="0"/>
        <w:spacing w:line="360" w:lineRule="auto"/>
        <w:ind w:firstLineChars="200" w:firstLine="640"/>
        <w:rPr>
          <w:rFonts w:ascii="黑体" w:eastAsia="黑体" w:hAnsi="黑体" w:cs="黑体" w:hint="eastAsia"/>
          <w:sz w:val="32"/>
          <w:szCs w:val="32"/>
        </w:rPr>
      </w:pPr>
      <w:r>
        <w:rPr>
          <w:rFonts w:ascii="黑体" w:eastAsia="黑体" w:hAnsi="黑体" w:cs="黑体" w:hint="eastAsia"/>
          <w:sz w:val="32"/>
          <w:szCs w:val="32"/>
        </w:rPr>
        <w:t>四、明确分级诊疗服务流程</w:t>
      </w:r>
    </w:p>
    <w:p w:rsidR="00613DBB" w:rsidRDefault="00613DBB" w:rsidP="00613DBB">
      <w:pPr>
        <w:adjustRightInd w:val="0"/>
        <w:snapToGrid w:val="0"/>
        <w:spacing w:line="360" w:lineRule="auto"/>
        <w:ind w:firstLineChars="200" w:firstLine="643"/>
        <w:rPr>
          <w:rFonts w:ascii="仿宋_GB2312" w:eastAsia="仿宋_GB2312" w:hAnsi="楷体_GB2312" w:cs="楷体_GB2312" w:hint="eastAsia"/>
          <w:bCs/>
          <w:sz w:val="32"/>
          <w:szCs w:val="32"/>
        </w:rPr>
      </w:pPr>
      <w:r>
        <w:rPr>
          <w:rFonts w:ascii="楷体_GB2312" w:eastAsia="楷体_GB2312" w:hAnsi="楷体_GB2312" w:cs="楷体_GB2312" w:hint="eastAsia"/>
          <w:b/>
          <w:bCs/>
          <w:sz w:val="32"/>
          <w:szCs w:val="32"/>
        </w:rPr>
        <w:t>（一）基层医疗卫生机构服务流程。</w:t>
      </w:r>
      <w:r>
        <w:rPr>
          <w:rFonts w:ascii="仿宋_GB2312" w:eastAsia="仿宋_GB2312" w:hAnsi="楷体_GB2312" w:cs="楷体_GB2312" w:hint="eastAsia"/>
          <w:bCs/>
          <w:sz w:val="32"/>
          <w:szCs w:val="32"/>
        </w:rPr>
        <w:t>为诊断明确、病情</w:t>
      </w:r>
      <w:r>
        <w:rPr>
          <w:rFonts w:ascii="仿宋_GB2312" w:eastAsia="仿宋_GB2312" w:hAnsi="楷体_GB2312" w:cs="楷体_GB2312" w:hint="eastAsia"/>
          <w:bCs/>
          <w:sz w:val="32"/>
          <w:szCs w:val="32"/>
        </w:rPr>
        <w:lastRenderedPageBreak/>
        <w:t>稳定的疾病稳定期患者、康复期患者提供服务。</w:t>
      </w:r>
    </w:p>
    <w:p w:rsidR="00613DBB" w:rsidRDefault="00613DBB" w:rsidP="00613DBB">
      <w:pPr>
        <w:adjustRightInd w:val="0"/>
        <w:snapToGrid w:val="0"/>
        <w:spacing w:line="360" w:lineRule="auto"/>
        <w:ind w:firstLineChars="200" w:firstLine="640"/>
        <w:rPr>
          <w:rFonts w:ascii="Times New Roman" w:eastAsia="仿宋_GB2312" w:hAnsi="Times New Roman" w:hint="eastAsia"/>
          <w:kern w:val="0"/>
          <w:sz w:val="32"/>
          <w:szCs w:val="32"/>
        </w:rPr>
      </w:pPr>
      <w:r>
        <w:rPr>
          <w:rFonts w:ascii="Times New Roman" w:eastAsia="仿宋_GB2312" w:hAnsi="Times New Roman" w:hint="eastAsia"/>
          <w:kern w:val="0"/>
          <w:sz w:val="32"/>
          <w:szCs w:val="32"/>
        </w:rPr>
        <w:t>签约服务流程：接诊患者并进行初步诊断或接诊下转患者进行病情评估→在诊疗能力范围内的，为患者制定诊疗服务方案→判断是否能够纳入分级诊疗服务→对可以纳入分级诊疗服务的，经患者知情同意后签约→建立专病档案→按签约内容开展病情随访、接续性治疗、体检、健康管理。</w:t>
      </w:r>
    </w:p>
    <w:p w:rsidR="00613DBB" w:rsidRDefault="00613DBB" w:rsidP="00613DBB">
      <w:pPr>
        <w:adjustRightInd w:val="0"/>
        <w:snapToGrid w:val="0"/>
        <w:spacing w:line="360" w:lineRule="auto"/>
        <w:ind w:firstLineChars="200" w:firstLine="640"/>
        <w:rPr>
          <w:rFonts w:ascii="Times New Roman" w:eastAsia="仿宋_GB2312" w:hAnsi="Times New Roman" w:hint="eastAsia"/>
          <w:kern w:val="0"/>
          <w:sz w:val="32"/>
          <w:szCs w:val="32"/>
        </w:rPr>
      </w:pPr>
      <w:r>
        <w:rPr>
          <w:rFonts w:ascii="Times New Roman" w:eastAsia="仿宋_GB2312" w:hAnsi="Times New Roman" w:hint="eastAsia"/>
          <w:kern w:val="0"/>
          <w:sz w:val="32"/>
          <w:szCs w:val="32"/>
        </w:rPr>
        <w:t>上</w:t>
      </w:r>
      <w:proofErr w:type="gramStart"/>
      <w:r>
        <w:rPr>
          <w:rFonts w:ascii="Times New Roman" w:eastAsia="仿宋_GB2312" w:hAnsi="Times New Roman" w:hint="eastAsia"/>
          <w:kern w:val="0"/>
          <w:sz w:val="32"/>
          <w:szCs w:val="32"/>
        </w:rPr>
        <w:t>转患者</w:t>
      </w:r>
      <w:proofErr w:type="gramEnd"/>
      <w:r>
        <w:rPr>
          <w:rFonts w:ascii="Times New Roman" w:eastAsia="仿宋_GB2312" w:hAnsi="Times New Roman" w:hint="eastAsia"/>
          <w:kern w:val="0"/>
          <w:sz w:val="32"/>
          <w:szCs w:val="32"/>
        </w:rPr>
        <w:t>流程：全科医生判断患者符合转诊标准→转诊前与患者和</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或家属充分沟通→根据患者病情确定上</w:t>
      </w:r>
      <w:proofErr w:type="gramStart"/>
      <w:r>
        <w:rPr>
          <w:rFonts w:ascii="Times New Roman" w:eastAsia="仿宋_GB2312" w:hAnsi="Times New Roman" w:hint="eastAsia"/>
          <w:kern w:val="0"/>
          <w:sz w:val="32"/>
          <w:szCs w:val="32"/>
        </w:rPr>
        <w:t>转医院</w:t>
      </w:r>
      <w:proofErr w:type="gramEnd"/>
      <w:r>
        <w:rPr>
          <w:rFonts w:ascii="Times New Roman" w:eastAsia="仿宋_GB2312" w:hAnsi="Times New Roman" w:hint="eastAsia"/>
          <w:kern w:val="0"/>
          <w:sz w:val="32"/>
          <w:szCs w:val="32"/>
        </w:rPr>
        <w:t>层级→联系二级及以上医院→二级及以上医院专科医师确定患者确需上转→全科医生开具转诊单、通过信息平台与上</w:t>
      </w:r>
      <w:proofErr w:type="gramStart"/>
      <w:r>
        <w:rPr>
          <w:rFonts w:ascii="Times New Roman" w:eastAsia="仿宋_GB2312" w:hAnsi="Times New Roman" w:hint="eastAsia"/>
          <w:kern w:val="0"/>
          <w:sz w:val="32"/>
          <w:szCs w:val="32"/>
        </w:rPr>
        <w:t>转医院</w:t>
      </w:r>
      <w:proofErr w:type="gramEnd"/>
      <w:r>
        <w:rPr>
          <w:rFonts w:ascii="Times New Roman" w:eastAsia="仿宋_GB2312" w:hAnsi="Times New Roman" w:hint="eastAsia"/>
          <w:kern w:val="0"/>
          <w:sz w:val="32"/>
          <w:szCs w:val="32"/>
        </w:rPr>
        <w:t>共享患者相关信息→将患者上转至二级及以上医院。</w:t>
      </w:r>
    </w:p>
    <w:p w:rsidR="00613DBB" w:rsidRDefault="00613DBB" w:rsidP="00613DBB">
      <w:pPr>
        <w:adjustRightInd w:val="0"/>
        <w:snapToGrid w:val="0"/>
        <w:spacing w:line="360" w:lineRule="auto"/>
        <w:ind w:firstLineChars="200" w:firstLine="643"/>
        <w:rPr>
          <w:rFonts w:ascii="仿宋_GB2312" w:eastAsia="仿宋_GB2312" w:hAnsi="楷体_GB2312" w:cs="楷体_GB2312" w:hint="eastAsia"/>
          <w:bCs/>
          <w:sz w:val="32"/>
          <w:szCs w:val="32"/>
        </w:rPr>
      </w:pPr>
      <w:r>
        <w:rPr>
          <w:rFonts w:ascii="楷体_GB2312" w:eastAsia="楷体_GB2312" w:hAnsi="楷体_GB2312" w:cs="楷体_GB2312" w:hint="eastAsia"/>
          <w:b/>
          <w:bCs/>
          <w:sz w:val="32"/>
          <w:szCs w:val="32"/>
        </w:rPr>
        <w:t>（二）二级及以上医院服务流程。</w:t>
      </w:r>
      <w:r>
        <w:rPr>
          <w:rFonts w:ascii="仿宋_GB2312" w:eastAsia="仿宋_GB2312" w:hAnsi="楷体_GB2312" w:cs="楷体_GB2312" w:hint="eastAsia"/>
          <w:bCs/>
          <w:sz w:val="32"/>
          <w:szCs w:val="32"/>
        </w:rPr>
        <w:t>为乳腺癌、甲状腺癌患者提供手术和放化疗服务。</w:t>
      </w:r>
    </w:p>
    <w:p w:rsidR="00613DBB" w:rsidRDefault="00613DBB" w:rsidP="00613DBB">
      <w:pPr>
        <w:adjustRightInd w:val="0"/>
        <w:snapToGrid w:val="0"/>
        <w:spacing w:line="360" w:lineRule="auto"/>
        <w:ind w:firstLineChars="200" w:firstLine="640"/>
        <w:rPr>
          <w:rFonts w:ascii="仿宋_GB2312" w:eastAsia="仿宋_GB2312" w:hAnsi="仿宋" w:cs="仿宋" w:hint="eastAsia"/>
          <w:sz w:val="32"/>
          <w:szCs w:val="32"/>
        </w:rPr>
      </w:pPr>
      <w:r>
        <w:rPr>
          <w:rFonts w:ascii="Times New Roman" w:eastAsia="仿宋_GB2312" w:hAnsi="Times New Roman" w:hint="eastAsia"/>
          <w:kern w:val="0"/>
          <w:sz w:val="32"/>
          <w:szCs w:val="32"/>
        </w:rPr>
        <w:t>初诊患者流程：接诊患者并进行诊断→制定治疗方案→给予患者积极治疗（手术和放化疗）→患者病情稳定，判断是否能够纳入分级诊疗服务→可以纳入分级诊疗服务的患者转至基层就诊→定期派专科医师到基层医疗卫生机构巡诊、出诊，对分级诊疗服务质量进行评估</w:t>
      </w:r>
      <w:r>
        <w:rPr>
          <w:rFonts w:ascii="仿宋_GB2312" w:eastAsia="仿宋_GB2312" w:hAnsi="仿宋" w:cs="仿宋" w:hint="eastAsia"/>
          <w:sz w:val="32"/>
          <w:szCs w:val="32"/>
        </w:rPr>
        <w:t>。</w:t>
      </w:r>
    </w:p>
    <w:p w:rsidR="00613DBB" w:rsidRDefault="00613DBB" w:rsidP="00613DBB">
      <w:pPr>
        <w:adjustRightInd w:val="0"/>
        <w:snapToGrid w:val="0"/>
        <w:spacing w:line="360" w:lineRule="auto"/>
        <w:ind w:firstLineChars="200" w:firstLine="640"/>
        <w:rPr>
          <w:rFonts w:ascii="Times New Roman" w:eastAsia="仿宋_GB2312" w:hAnsi="Times New Roman" w:hint="eastAsia"/>
          <w:kern w:val="0"/>
          <w:sz w:val="32"/>
          <w:szCs w:val="32"/>
        </w:rPr>
      </w:pPr>
      <w:r>
        <w:rPr>
          <w:rFonts w:ascii="仿宋_GB2312" w:eastAsia="仿宋_GB2312" w:hAnsi="仿宋" w:cs="仿宋" w:hint="eastAsia"/>
          <w:sz w:val="32"/>
          <w:szCs w:val="32"/>
        </w:rPr>
        <w:t>接诊上</w:t>
      </w:r>
      <w:proofErr w:type="gramStart"/>
      <w:r>
        <w:rPr>
          <w:rFonts w:ascii="仿宋_GB2312" w:eastAsia="仿宋_GB2312" w:hAnsi="仿宋" w:cs="仿宋" w:hint="eastAsia"/>
          <w:sz w:val="32"/>
          <w:szCs w:val="32"/>
        </w:rPr>
        <w:t>转患者</w:t>
      </w:r>
      <w:proofErr w:type="gramEnd"/>
      <w:r>
        <w:rPr>
          <w:rFonts w:ascii="仿宋_GB2312" w:eastAsia="仿宋_GB2312" w:hAnsi="仿宋" w:cs="仿宋" w:hint="eastAsia"/>
          <w:sz w:val="32"/>
          <w:szCs w:val="32"/>
        </w:rPr>
        <w:t>及下转流程：</w:t>
      </w:r>
      <w:r>
        <w:rPr>
          <w:rFonts w:ascii="Times New Roman" w:eastAsia="仿宋_GB2312" w:hAnsi="Times New Roman" w:hint="eastAsia"/>
          <w:kern w:val="0"/>
          <w:sz w:val="32"/>
          <w:szCs w:val="32"/>
        </w:rPr>
        <w:t>接诊患者并进行诊断→制定治疗方案（手术和放化疗）→患者经治疗稳定、符合下转标准→转诊前与患者和</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或家属充分沟通→联系基层医疗卫生机构→专科医生开具转诊单、通过信息平台与下转医院共享</w:t>
      </w:r>
      <w:r>
        <w:rPr>
          <w:rFonts w:ascii="Times New Roman" w:eastAsia="仿宋_GB2312" w:hAnsi="Times New Roman" w:hint="eastAsia"/>
          <w:kern w:val="0"/>
          <w:sz w:val="32"/>
          <w:szCs w:val="32"/>
        </w:rPr>
        <w:lastRenderedPageBreak/>
        <w:t>患者相关信息→将患者下转至基层医疗卫生机构。</w:t>
      </w:r>
    </w:p>
    <w:p w:rsidR="00613DBB" w:rsidRDefault="00613DBB" w:rsidP="00613DBB">
      <w:pPr>
        <w:adjustRightInd w:val="0"/>
        <w:snapToGrid w:val="0"/>
        <w:spacing w:line="360" w:lineRule="auto"/>
        <w:ind w:firstLineChars="200" w:firstLine="640"/>
        <w:rPr>
          <w:rFonts w:ascii="Times New Roman" w:eastAsia="仿宋_GB2312" w:hAnsi="Times New Roman" w:hint="eastAsia"/>
          <w:kern w:val="0"/>
          <w:sz w:val="32"/>
          <w:szCs w:val="32"/>
        </w:rPr>
      </w:pPr>
    </w:p>
    <w:p w:rsidR="00613DBB" w:rsidRDefault="00613DBB" w:rsidP="00613DBB">
      <w:pPr>
        <w:spacing w:line="0" w:lineRule="atLeast"/>
        <w:ind w:leftChars="-295" w:left="-619"/>
        <w:rPr>
          <w:rFonts w:ascii="仿宋" w:eastAsia="仿宋" w:hAnsi="仿宋" w:cs="仿宋"/>
          <w:sz w:val="28"/>
          <w:szCs w:val="28"/>
        </w:rPr>
      </w:pPr>
      <w:r>
        <w:rPr>
          <w:rFonts w:ascii="仿宋" w:eastAsia="仿宋" w:hAnsi="仿宋" w:cs="仿宋"/>
          <w:noProof/>
          <w:sz w:val="28"/>
          <w:szCs w:val="28"/>
        </w:rPr>
        <mc:AlternateContent>
          <mc:Choice Requires="wpg">
            <w:drawing>
              <wp:inline distT="0" distB="0" distL="0" distR="0">
                <wp:extent cx="5878830" cy="2228850"/>
                <wp:effectExtent l="6985" t="0" r="635" b="1905"/>
                <wp:docPr id="31" name="组合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78830" cy="2228850"/>
                          <a:chOff x="0" y="0"/>
                          <a:chExt cx="8385" cy="2653"/>
                        </a:xfrm>
                      </wpg:grpSpPr>
                      <wps:wsp>
                        <wps:cNvPr id="32" name="Picture 37"/>
                        <wps:cNvSpPr>
                          <a:spLocks noChangeAspect="1" noChangeArrowheads="1"/>
                        </wps:cNvSpPr>
                        <wps:spPr bwMode="auto">
                          <a:xfrm>
                            <a:off x="0" y="0"/>
                            <a:ext cx="8385" cy="265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91440" tIns="45720" rIns="91440" bIns="45720" anchor="t" anchorCtr="0" upright="1">
                          <a:noAutofit/>
                        </wps:bodyPr>
                      </wps:wsp>
                      <wps:wsp>
                        <wps:cNvPr id="33" name="Rectangle 4"/>
                        <wps:cNvSpPr>
                          <a:spLocks noChangeArrowheads="1"/>
                        </wps:cNvSpPr>
                        <wps:spPr bwMode="auto">
                          <a:xfrm>
                            <a:off x="0" y="1093"/>
                            <a:ext cx="558" cy="467"/>
                          </a:xfrm>
                          <a:prstGeom prst="rect">
                            <a:avLst/>
                          </a:prstGeom>
                          <a:solidFill>
                            <a:srgbClr val="FFFFFF"/>
                          </a:solidFill>
                          <a:ln w="9525" cmpd="sng">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13DBB" w:rsidRDefault="00613DBB" w:rsidP="00613DBB">
                              <w:pPr>
                                <w:autoSpaceDE w:val="0"/>
                                <w:autoSpaceDN w:val="0"/>
                                <w:adjustRightInd w:val="0"/>
                                <w:spacing w:afterLines="100" w:after="312"/>
                                <w:jc w:val="center"/>
                                <w:rPr>
                                  <w:rFonts w:ascii="Arial" w:hAnsi="Arial" w:cs="宋体"/>
                                  <w:sz w:val="20"/>
                                  <w:szCs w:val="36"/>
                                  <w:lang w:val="zh-CN"/>
                                </w:rPr>
                              </w:pPr>
                              <w:r>
                                <w:rPr>
                                  <w:rFonts w:ascii="仿宋" w:eastAsia="仿宋" w:hAnsi="仿宋" w:cs="仿宋" w:hint="eastAsia"/>
                                  <w:sz w:val="16"/>
                                  <w:szCs w:val="16"/>
                                  <w:lang w:val="zh-CN"/>
                                </w:rPr>
                                <w:t>患</w:t>
                              </w:r>
                              <w:r>
                                <w:rPr>
                                  <w:rFonts w:ascii="仿宋" w:eastAsia="仿宋" w:hAnsi="仿宋" w:cs="仿宋" w:hint="eastAsia"/>
                                  <w:sz w:val="20"/>
                                  <w:szCs w:val="36"/>
                                  <w:lang w:val="zh-CN"/>
                                </w:rPr>
                                <w:t>者</w:t>
                              </w:r>
                            </w:p>
                          </w:txbxContent>
                        </wps:txbx>
                        <wps:bodyPr rot="0" vert="horz" wrap="square" lIns="51246" tIns="25623" rIns="51246" bIns="25623" anchor="t" anchorCtr="0" upright="1">
                          <a:noAutofit/>
                        </wps:bodyPr>
                      </wps:wsp>
                      <wps:wsp>
                        <wps:cNvPr id="34" name="Rectangle 6"/>
                        <wps:cNvSpPr>
                          <a:spLocks noChangeArrowheads="1"/>
                        </wps:cNvSpPr>
                        <wps:spPr bwMode="auto">
                          <a:xfrm>
                            <a:off x="828" y="1089"/>
                            <a:ext cx="886" cy="628"/>
                          </a:xfrm>
                          <a:prstGeom prst="rect">
                            <a:avLst/>
                          </a:prstGeom>
                          <a:solidFill>
                            <a:srgbClr val="FFFFFF"/>
                          </a:solidFill>
                          <a:ln w="9525" cmpd="sng">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13DBB" w:rsidRDefault="00613DBB" w:rsidP="00613DBB">
                              <w:pPr>
                                <w:autoSpaceDE w:val="0"/>
                                <w:autoSpaceDN w:val="0"/>
                                <w:adjustRightInd w:val="0"/>
                                <w:spacing w:line="200" w:lineRule="atLeast"/>
                                <w:rPr>
                                  <w:rFonts w:ascii="仿宋" w:eastAsia="仿宋" w:hAnsi="仿宋" w:cs="仿宋" w:hint="eastAsia"/>
                                  <w:color w:val="000000"/>
                                  <w:sz w:val="20"/>
                                  <w:szCs w:val="36"/>
                                  <w:lang w:val="zh-CN"/>
                                </w:rPr>
                              </w:pPr>
                              <w:r>
                                <w:rPr>
                                  <w:rFonts w:ascii="仿宋" w:eastAsia="仿宋" w:hAnsi="仿宋" w:cs="仿宋" w:hint="eastAsia"/>
                                  <w:color w:val="000000"/>
                                  <w:sz w:val="20"/>
                                  <w:szCs w:val="36"/>
                                  <w:lang w:val="zh-CN"/>
                                </w:rPr>
                                <w:t>专科医生</w:t>
                              </w:r>
                            </w:p>
                            <w:p w:rsidR="00613DBB" w:rsidRDefault="00613DBB" w:rsidP="00613DBB">
                              <w:pPr>
                                <w:autoSpaceDE w:val="0"/>
                                <w:autoSpaceDN w:val="0"/>
                                <w:adjustRightInd w:val="0"/>
                                <w:spacing w:line="200" w:lineRule="atLeast"/>
                                <w:rPr>
                                  <w:rFonts w:ascii="仿宋" w:eastAsia="仿宋" w:hAnsi="仿宋" w:cs="仿宋" w:hint="eastAsia"/>
                                  <w:color w:val="000000"/>
                                  <w:sz w:val="20"/>
                                  <w:szCs w:val="36"/>
                                  <w:lang w:val="zh-CN"/>
                                </w:rPr>
                              </w:pPr>
                              <w:r>
                                <w:rPr>
                                  <w:rFonts w:ascii="仿宋" w:eastAsia="仿宋" w:hAnsi="仿宋" w:cs="仿宋" w:hint="eastAsia"/>
                                  <w:color w:val="000000"/>
                                  <w:sz w:val="20"/>
                                  <w:szCs w:val="36"/>
                                </w:rPr>
                                <w:t xml:space="preserve">  </w:t>
                              </w:r>
                              <w:r>
                                <w:rPr>
                                  <w:rFonts w:ascii="仿宋" w:eastAsia="仿宋" w:hAnsi="仿宋" w:cs="仿宋" w:hint="eastAsia"/>
                                  <w:color w:val="000000"/>
                                  <w:sz w:val="20"/>
                                  <w:szCs w:val="36"/>
                                  <w:lang w:val="zh-CN"/>
                                </w:rPr>
                                <w:t>确诊</w:t>
                              </w:r>
                            </w:p>
                          </w:txbxContent>
                        </wps:txbx>
                        <wps:bodyPr rot="0" vert="horz" wrap="none" lIns="51246" tIns="25623" rIns="51246" bIns="25623" anchor="t" anchorCtr="0" upright="1">
                          <a:noAutofit/>
                        </wps:bodyPr>
                      </wps:wsp>
                      <wps:wsp>
                        <wps:cNvPr id="35" name="Rectangle 7"/>
                        <wps:cNvSpPr>
                          <a:spLocks noChangeArrowheads="1"/>
                        </wps:cNvSpPr>
                        <wps:spPr bwMode="auto">
                          <a:xfrm>
                            <a:off x="2160" y="1093"/>
                            <a:ext cx="886" cy="444"/>
                          </a:xfrm>
                          <a:prstGeom prst="rect">
                            <a:avLst/>
                          </a:prstGeom>
                          <a:solidFill>
                            <a:srgbClr val="FFFFFF"/>
                          </a:solidFill>
                          <a:ln w="9525" cmpd="sng">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13DBB" w:rsidRDefault="00613DBB" w:rsidP="00613DBB">
                              <w:pPr>
                                <w:autoSpaceDE w:val="0"/>
                                <w:autoSpaceDN w:val="0"/>
                                <w:adjustRightInd w:val="0"/>
                                <w:jc w:val="center"/>
                                <w:rPr>
                                  <w:rFonts w:ascii="仿宋" w:eastAsia="仿宋" w:hAnsi="仿宋" w:cs="仿宋" w:hint="eastAsia"/>
                                  <w:color w:val="000000"/>
                                  <w:sz w:val="20"/>
                                  <w:szCs w:val="36"/>
                                  <w:lang w:val="zh-CN"/>
                                </w:rPr>
                              </w:pPr>
                              <w:r>
                                <w:rPr>
                                  <w:rFonts w:ascii="仿宋" w:eastAsia="仿宋" w:hAnsi="仿宋" w:cs="仿宋" w:hint="eastAsia"/>
                                  <w:color w:val="000000"/>
                                  <w:sz w:val="20"/>
                                  <w:szCs w:val="36"/>
                                  <w:lang w:val="zh-CN"/>
                                </w:rPr>
                                <w:t>病情稳定</w:t>
                              </w:r>
                            </w:p>
                          </w:txbxContent>
                        </wps:txbx>
                        <wps:bodyPr rot="0" vert="horz" wrap="none" lIns="51246" tIns="25623" rIns="51246" bIns="25623" anchor="t" anchorCtr="0" upright="1">
                          <a:noAutofit/>
                        </wps:bodyPr>
                      </wps:wsp>
                      <wps:wsp>
                        <wps:cNvPr id="36" name="Rectangle 9"/>
                        <wps:cNvSpPr>
                          <a:spLocks noChangeArrowheads="1"/>
                        </wps:cNvSpPr>
                        <wps:spPr bwMode="auto">
                          <a:xfrm>
                            <a:off x="5040" y="156"/>
                            <a:ext cx="1158" cy="446"/>
                          </a:xfrm>
                          <a:prstGeom prst="rect">
                            <a:avLst/>
                          </a:prstGeom>
                          <a:solidFill>
                            <a:srgbClr val="FFFFFF"/>
                          </a:solidFill>
                          <a:ln w="9525" cmpd="sng">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13DBB" w:rsidRDefault="00613DBB" w:rsidP="00613DBB">
                              <w:pPr>
                                <w:autoSpaceDE w:val="0"/>
                                <w:autoSpaceDN w:val="0"/>
                                <w:adjustRightInd w:val="0"/>
                                <w:jc w:val="center"/>
                                <w:rPr>
                                  <w:rFonts w:ascii="仿宋" w:eastAsia="仿宋" w:hAnsi="仿宋" w:cs="仿宋" w:hint="eastAsia"/>
                                  <w:color w:val="000000"/>
                                  <w:sz w:val="20"/>
                                  <w:szCs w:val="36"/>
                                  <w:lang w:val="zh-CN"/>
                                </w:rPr>
                              </w:pPr>
                              <w:r>
                                <w:rPr>
                                  <w:rFonts w:ascii="仿宋" w:eastAsia="仿宋" w:hAnsi="仿宋" w:cs="仿宋" w:hint="eastAsia"/>
                                  <w:color w:val="000000"/>
                                  <w:sz w:val="20"/>
                                  <w:szCs w:val="36"/>
                                  <w:lang w:val="zh-CN"/>
                                </w:rPr>
                                <w:t>全科医生</w:t>
                              </w:r>
                            </w:p>
                          </w:txbxContent>
                        </wps:txbx>
                        <wps:bodyPr rot="0" vert="horz" wrap="square" lIns="51246" tIns="25623" rIns="51246" bIns="25623" anchor="t" anchorCtr="0" upright="1">
                          <a:noAutofit/>
                        </wps:bodyPr>
                      </wps:wsp>
                      <wps:wsp>
                        <wps:cNvPr id="37" name="Rectangle 10"/>
                        <wps:cNvSpPr>
                          <a:spLocks noChangeArrowheads="1"/>
                        </wps:cNvSpPr>
                        <wps:spPr bwMode="auto">
                          <a:xfrm>
                            <a:off x="5040" y="2028"/>
                            <a:ext cx="1067" cy="445"/>
                          </a:xfrm>
                          <a:prstGeom prst="rect">
                            <a:avLst/>
                          </a:prstGeom>
                          <a:solidFill>
                            <a:srgbClr val="FFFFFF"/>
                          </a:solidFill>
                          <a:ln w="9525" cmpd="sng">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13DBB" w:rsidRDefault="00613DBB" w:rsidP="00613DBB">
                              <w:pPr>
                                <w:autoSpaceDE w:val="0"/>
                                <w:autoSpaceDN w:val="0"/>
                                <w:adjustRightInd w:val="0"/>
                                <w:snapToGrid w:val="0"/>
                                <w:jc w:val="center"/>
                                <w:rPr>
                                  <w:rFonts w:ascii="仿宋" w:eastAsia="仿宋" w:hAnsi="仿宋" w:cs="仿宋" w:hint="eastAsia"/>
                                  <w:color w:val="000000"/>
                                  <w:sz w:val="20"/>
                                  <w:szCs w:val="36"/>
                                  <w:lang w:val="zh-CN"/>
                                </w:rPr>
                              </w:pPr>
                              <w:r>
                                <w:rPr>
                                  <w:rFonts w:ascii="仿宋" w:eastAsia="仿宋" w:hAnsi="仿宋" w:cs="仿宋" w:hint="eastAsia"/>
                                  <w:color w:val="000000"/>
                                  <w:sz w:val="20"/>
                                  <w:szCs w:val="36"/>
                                  <w:lang w:val="zh-CN"/>
                                </w:rPr>
                                <w:t>慢性病健康</w:t>
                              </w:r>
                            </w:p>
                            <w:p w:rsidR="00613DBB" w:rsidRDefault="00613DBB" w:rsidP="00613DBB">
                              <w:pPr>
                                <w:autoSpaceDE w:val="0"/>
                                <w:autoSpaceDN w:val="0"/>
                                <w:adjustRightInd w:val="0"/>
                                <w:snapToGrid w:val="0"/>
                                <w:jc w:val="center"/>
                                <w:rPr>
                                  <w:rFonts w:ascii="仿宋" w:eastAsia="仿宋" w:hAnsi="仿宋" w:cs="仿宋" w:hint="eastAsia"/>
                                  <w:color w:val="000000"/>
                                  <w:sz w:val="20"/>
                                  <w:szCs w:val="36"/>
                                  <w:lang w:val="zh-CN"/>
                                </w:rPr>
                              </w:pPr>
                              <w:r>
                                <w:rPr>
                                  <w:rFonts w:ascii="仿宋" w:eastAsia="仿宋" w:hAnsi="仿宋" w:cs="仿宋" w:hint="eastAsia"/>
                                  <w:color w:val="000000"/>
                                  <w:sz w:val="20"/>
                                  <w:szCs w:val="36"/>
                                  <w:lang w:val="zh-CN"/>
                                </w:rPr>
                                <w:t>管理人员</w:t>
                              </w:r>
                            </w:p>
                          </w:txbxContent>
                        </wps:txbx>
                        <wps:bodyPr rot="0" vert="horz" wrap="none" lIns="51246" tIns="25623" rIns="51246" bIns="25623" anchor="t" anchorCtr="0" upright="1">
                          <a:noAutofit/>
                        </wps:bodyPr>
                      </wps:wsp>
                      <wps:wsp>
                        <wps:cNvPr id="38" name="AutoShape 11"/>
                        <wps:cNvSpPr>
                          <a:spLocks noChangeArrowheads="1"/>
                        </wps:cNvSpPr>
                        <wps:spPr bwMode="auto">
                          <a:xfrm>
                            <a:off x="574" y="1218"/>
                            <a:ext cx="254" cy="319"/>
                          </a:xfrm>
                          <a:prstGeom prst="rightArrow">
                            <a:avLst>
                              <a:gd name="adj1" fmla="val 50000"/>
                              <a:gd name="adj2" fmla="val 25000"/>
                            </a:avLst>
                          </a:prstGeom>
                          <a:solidFill>
                            <a:srgbClr val="FFFFFF"/>
                          </a:solidFill>
                          <a:ln w="9525" cmpd="sng">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13DBB" w:rsidRDefault="00613DBB" w:rsidP="00613DBB">
                              <w:pPr>
                                <w:autoSpaceDE w:val="0"/>
                                <w:autoSpaceDN w:val="0"/>
                                <w:adjustRightInd w:val="0"/>
                                <w:rPr>
                                  <w:rFonts w:ascii="Arial" w:hAnsi="Arial" w:cs="宋体"/>
                                  <w:color w:val="000000"/>
                                  <w:sz w:val="20"/>
                                  <w:szCs w:val="36"/>
                                  <w:lang w:val="zh-CN"/>
                                </w:rPr>
                              </w:pPr>
                            </w:p>
                          </w:txbxContent>
                        </wps:txbx>
                        <wps:bodyPr rot="0" vert="horz" wrap="square" lIns="51246" tIns="25623" rIns="51246" bIns="25623" anchor="t" anchorCtr="0" upright="1">
                          <a:noAutofit/>
                        </wps:bodyPr>
                      </wps:wsp>
                      <wps:wsp>
                        <wps:cNvPr id="39" name="AutoShape 12"/>
                        <wps:cNvSpPr>
                          <a:spLocks noChangeArrowheads="1"/>
                        </wps:cNvSpPr>
                        <wps:spPr bwMode="auto">
                          <a:xfrm>
                            <a:off x="1785" y="1218"/>
                            <a:ext cx="383" cy="317"/>
                          </a:xfrm>
                          <a:prstGeom prst="rightArrow">
                            <a:avLst>
                              <a:gd name="adj1" fmla="val 50000"/>
                              <a:gd name="adj2" fmla="val 30205"/>
                            </a:avLst>
                          </a:prstGeom>
                          <a:solidFill>
                            <a:srgbClr val="FFFFFF"/>
                          </a:solidFill>
                          <a:ln w="9525" cmpd="sng">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13DBB" w:rsidRDefault="00613DBB" w:rsidP="00613DBB">
                              <w:pPr>
                                <w:autoSpaceDE w:val="0"/>
                                <w:autoSpaceDN w:val="0"/>
                                <w:adjustRightInd w:val="0"/>
                                <w:rPr>
                                  <w:rFonts w:ascii="Arial" w:hAnsi="Arial" w:cs="宋体"/>
                                  <w:color w:val="000000"/>
                                  <w:sz w:val="20"/>
                                  <w:szCs w:val="36"/>
                                  <w:lang w:val="zh-CN"/>
                                </w:rPr>
                              </w:pPr>
                            </w:p>
                          </w:txbxContent>
                        </wps:txbx>
                        <wps:bodyPr rot="0" vert="horz" wrap="square" lIns="51246" tIns="25623" rIns="51246" bIns="25623" anchor="t" anchorCtr="0" upright="1">
                          <a:noAutofit/>
                        </wps:bodyPr>
                      </wps:wsp>
                      <wps:wsp>
                        <wps:cNvPr id="40" name="AutoShape 14"/>
                        <wps:cNvSpPr>
                          <a:spLocks noChangeArrowheads="1"/>
                        </wps:cNvSpPr>
                        <wps:spPr bwMode="auto">
                          <a:xfrm>
                            <a:off x="6300" y="1248"/>
                            <a:ext cx="540" cy="312"/>
                          </a:xfrm>
                          <a:prstGeom prst="leftRightArrow">
                            <a:avLst>
                              <a:gd name="adj1" fmla="val 50000"/>
                              <a:gd name="adj2" fmla="val 34615"/>
                            </a:avLst>
                          </a:prstGeom>
                          <a:solidFill>
                            <a:srgbClr val="FFFFFF"/>
                          </a:solidFill>
                          <a:ln w="9525" cmpd="sng">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13DBB" w:rsidRDefault="00613DBB" w:rsidP="00613DBB">
                              <w:pPr>
                                <w:autoSpaceDE w:val="0"/>
                                <w:autoSpaceDN w:val="0"/>
                                <w:adjustRightInd w:val="0"/>
                                <w:rPr>
                                  <w:rFonts w:ascii="Arial" w:hAnsi="Arial" w:cs="宋体"/>
                                  <w:sz w:val="20"/>
                                  <w:szCs w:val="36"/>
                                  <w:shd w:val="clear" w:color="FFFFFF" w:fill="D9D9D9"/>
                                  <w:lang w:val="zh-CN"/>
                                </w:rPr>
                              </w:pPr>
                            </w:p>
                          </w:txbxContent>
                        </wps:txbx>
                        <wps:bodyPr rot="0" vert="horz" wrap="square" lIns="51246" tIns="25623" rIns="51246" bIns="25623" anchor="t" anchorCtr="0" upright="1">
                          <a:noAutofit/>
                        </wps:bodyPr>
                      </wps:wsp>
                      <wps:wsp>
                        <wps:cNvPr id="41" name="Line 18"/>
                        <wps:cNvCnPr/>
                        <wps:spPr bwMode="auto">
                          <a:xfrm>
                            <a:off x="1785" y="1663"/>
                            <a:ext cx="318" cy="319"/>
                          </a:xfrm>
                          <a:prstGeom prst="line">
                            <a:avLst/>
                          </a:prstGeom>
                          <a:noFill/>
                          <a:ln w="9525" cmpd="sng">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2" name="AutoShape 12"/>
                        <wps:cNvSpPr>
                          <a:spLocks noChangeArrowheads="1"/>
                        </wps:cNvSpPr>
                        <wps:spPr bwMode="auto">
                          <a:xfrm>
                            <a:off x="3240" y="1093"/>
                            <a:ext cx="382" cy="467"/>
                          </a:xfrm>
                          <a:prstGeom prst="rightArrow">
                            <a:avLst>
                              <a:gd name="adj1" fmla="val 50000"/>
                              <a:gd name="adj2" fmla="val 25000"/>
                            </a:avLst>
                          </a:prstGeom>
                          <a:solidFill>
                            <a:srgbClr val="FFFFFF"/>
                          </a:solidFill>
                          <a:ln w="9525" cmpd="sng">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13DBB" w:rsidRDefault="00613DBB" w:rsidP="00613DBB">
                              <w:pPr>
                                <w:autoSpaceDE w:val="0"/>
                                <w:autoSpaceDN w:val="0"/>
                                <w:adjustRightInd w:val="0"/>
                                <w:rPr>
                                  <w:rFonts w:ascii="Arial" w:hAnsi="Arial" w:cs="宋体"/>
                                  <w:color w:val="000000"/>
                                  <w:sz w:val="20"/>
                                  <w:szCs w:val="36"/>
                                  <w:lang w:val="zh-CN"/>
                                </w:rPr>
                              </w:pPr>
                            </w:p>
                          </w:txbxContent>
                        </wps:txbx>
                        <wps:bodyPr rot="0" vert="horz" wrap="square" lIns="51246" tIns="25623" rIns="51246" bIns="25623" anchor="t" anchorCtr="0" upright="1">
                          <a:noAutofit/>
                        </wps:bodyPr>
                      </wps:wsp>
                      <wps:wsp>
                        <wps:cNvPr id="43" name="Rectangle 7"/>
                        <wps:cNvSpPr>
                          <a:spLocks noChangeArrowheads="1"/>
                        </wps:cNvSpPr>
                        <wps:spPr bwMode="auto">
                          <a:xfrm>
                            <a:off x="5040" y="936"/>
                            <a:ext cx="1260" cy="730"/>
                          </a:xfrm>
                          <a:prstGeom prst="rect">
                            <a:avLst/>
                          </a:prstGeom>
                          <a:solidFill>
                            <a:srgbClr val="FFFFFF"/>
                          </a:solidFill>
                          <a:ln w="9525" cmpd="sng">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13DBB" w:rsidRDefault="00613DBB" w:rsidP="00613DBB">
                              <w:pPr>
                                <w:autoSpaceDE w:val="0"/>
                                <w:autoSpaceDN w:val="0"/>
                                <w:adjustRightInd w:val="0"/>
                                <w:spacing w:line="40" w:lineRule="atLeast"/>
                                <w:ind w:firstLineChars="50" w:firstLine="100"/>
                                <w:rPr>
                                  <w:rFonts w:ascii="仿宋" w:eastAsia="仿宋" w:hAnsi="仿宋" w:cs="仿宋" w:hint="eastAsia"/>
                                  <w:color w:val="000000"/>
                                  <w:sz w:val="20"/>
                                  <w:szCs w:val="36"/>
                                  <w:lang w:val="zh-CN"/>
                                </w:rPr>
                              </w:pPr>
                              <w:r>
                                <w:rPr>
                                  <w:rFonts w:ascii="Arial" w:hAnsi="Arial" w:cs="宋体" w:hint="eastAsia"/>
                                  <w:color w:val="000000"/>
                                  <w:sz w:val="20"/>
                                  <w:szCs w:val="36"/>
                                </w:rPr>
                                <w:t xml:space="preserve"> </w:t>
                              </w:r>
                              <w:r>
                                <w:rPr>
                                  <w:rFonts w:ascii="仿宋" w:eastAsia="仿宋" w:hAnsi="仿宋" w:cs="仿宋" w:hint="eastAsia"/>
                                  <w:color w:val="000000"/>
                                  <w:sz w:val="20"/>
                                  <w:szCs w:val="36"/>
                                  <w:lang w:val="zh-CN"/>
                                </w:rPr>
                                <w:t>日常管理</w:t>
                              </w:r>
                            </w:p>
                            <w:p w:rsidR="00613DBB" w:rsidRDefault="00613DBB" w:rsidP="00613DBB">
                              <w:pPr>
                                <w:autoSpaceDE w:val="0"/>
                                <w:autoSpaceDN w:val="0"/>
                                <w:adjustRightInd w:val="0"/>
                                <w:spacing w:line="40" w:lineRule="atLeast"/>
                                <w:rPr>
                                  <w:rFonts w:ascii="仿宋" w:eastAsia="仿宋" w:hAnsi="仿宋" w:cs="仿宋" w:hint="eastAsia"/>
                                  <w:color w:val="000000"/>
                                  <w:sz w:val="20"/>
                                  <w:szCs w:val="36"/>
                                  <w:lang w:val="zh-CN"/>
                                </w:rPr>
                              </w:pPr>
                              <w:r>
                                <w:rPr>
                                  <w:rFonts w:ascii="仿宋" w:eastAsia="仿宋" w:hAnsi="仿宋" w:cs="仿宋" w:hint="eastAsia"/>
                                  <w:color w:val="000000"/>
                                  <w:sz w:val="20"/>
                                  <w:szCs w:val="36"/>
                                </w:rPr>
                                <w:t xml:space="preserve">  </w:t>
                              </w:r>
                              <w:r>
                                <w:rPr>
                                  <w:rFonts w:ascii="仿宋" w:eastAsia="仿宋" w:hAnsi="仿宋" w:cs="仿宋" w:hint="eastAsia"/>
                                  <w:color w:val="000000"/>
                                  <w:sz w:val="20"/>
                                  <w:szCs w:val="36"/>
                                  <w:lang w:val="zh-CN"/>
                                </w:rPr>
                                <w:t>病情监测</w:t>
                              </w:r>
                            </w:p>
                            <w:p w:rsidR="00613DBB" w:rsidRDefault="00613DBB" w:rsidP="00613DBB">
                              <w:pPr>
                                <w:autoSpaceDE w:val="0"/>
                                <w:autoSpaceDN w:val="0"/>
                                <w:adjustRightInd w:val="0"/>
                                <w:jc w:val="center"/>
                                <w:rPr>
                                  <w:rFonts w:ascii="仿宋" w:eastAsia="仿宋" w:hAnsi="仿宋" w:cs="仿宋" w:hint="eastAsia"/>
                                  <w:color w:val="000000"/>
                                  <w:sz w:val="20"/>
                                  <w:szCs w:val="36"/>
                                  <w:lang w:val="zh-CN"/>
                                </w:rPr>
                              </w:pPr>
                            </w:p>
                          </w:txbxContent>
                        </wps:txbx>
                        <wps:bodyPr rot="0" vert="horz" wrap="square" lIns="51246" tIns="25623" rIns="51246" bIns="25623" anchor="t" anchorCtr="0" upright="1">
                          <a:noAutofit/>
                        </wps:bodyPr>
                      </wps:wsp>
                      <wps:wsp>
                        <wps:cNvPr id="44" name="AutoShape 13"/>
                        <wps:cNvSpPr>
                          <a:spLocks noChangeArrowheads="1"/>
                        </wps:cNvSpPr>
                        <wps:spPr bwMode="auto">
                          <a:xfrm>
                            <a:off x="5400" y="625"/>
                            <a:ext cx="428" cy="311"/>
                          </a:xfrm>
                          <a:prstGeom prst="downArrow">
                            <a:avLst>
                              <a:gd name="adj1" fmla="val 50000"/>
                              <a:gd name="adj2" fmla="val 25000"/>
                            </a:avLst>
                          </a:prstGeom>
                          <a:solidFill>
                            <a:srgbClr val="FFFFFF"/>
                          </a:solidFill>
                          <a:ln w="9525" cmpd="sng">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13DBB" w:rsidRDefault="00613DBB" w:rsidP="00613DBB">
                              <w:pPr>
                                <w:autoSpaceDE w:val="0"/>
                                <w:autoSpaceDN w:val="0"/>
                                <w:adjustRightInd w:val="0"/>
                                <w:rPr>
                                  <w:rFonts w:ascii="Arial" w:hAnsi="Arial" w:cs="宋体"/>
                                  <w:color w:val="000000"/>
                                  <w:sz w:val="20"/>
                                  <w:szCs w:val="36"/>
                                  <w:lang w:val="zh-CN"/>
                                </w:rPr>
                              </w:pPr>
                            </w:p>
                          </w:txbxContent>
                        </wps:txbx>
                        <wps:bodyPr rot="0" vert="eaVert" wrap="square" lIns="51246" tIns="25623" rIns="51246" bIns="25623" anchor="t" anchorCtr="0" upright="1">
                          <a:noAutofit/>
                        </wps:bodyPr>
                      </wps:wsp>
                      <wps:wsp>
                        <wps:cNvPr id="45" name="Rectangle 8"/>
                        <wps:cNvSpPr>
                          <a:spLocks noChangeArrowheads="1"/>
                        </wps:cNvSpPr>
                        <wps:spPr bwMode="auto">
                          <a:xfrm>
                            <a:off x="6840" y="1093"/>
                            <a:ext cx="1259" cy="623"/>
                          </a:xfrm>
                          <a:prstGeom prst="rect">
                            <a:avLst/>
                          </a:prstGeom>
                          <a:solidFill>
                            <a:srgbClr val="FFFFFF"/>
                          </a:solidFill>
                          <a:ln w="9525" cmpd="sng">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13DBB" w:rsidRDefault="00613DBB" w:rsidP="00613DBB">
                              <w:pPr>
                                <w:autoSpaceDE w:val="0"/>
                                <w:autoSpaceDN w:val="0"/>
                                <w:adjustRightInd w:val="0"/>
                                <w:snapToGrid w:val="0"/>
                                <w:spacing w:line="200" w:lineRule="exact"/>
                                <w:rPr>
                                  <w:rFonts w:ascii="仿宋" w:eastAsia="仿宋" w:hAnsi="仿宋" w:cs="仿宋" w:hint="eastAsia"/>
                                  <w:color w:val="000000"/>
                                  <w:sz w:val="24"/>
                                  <w:lang w:val="zh-CN"/>
                                </w:rPr>
                              </w:pPr>
                            </w:p>
                            <w:p w:rsidR="00613DBB" w:rsidRDefault="00613DBB" w:rsidP="00613DBB">
                              <w:pPr>
                                <w:autoSpaceDE w:val="0"/>
                                <w:autoSpaceDN w:val="0"/>
                                <w:adjustRightInd w:val="0"/>
                                <w:rPr>
                                  <w:rFonts w:ascii="Arial" w:hAnsi="Arial" w:cs="宋体"/>
                                  <w:color w:val="000000"/>
                                  <w:sz w:val="24"/>
                                  <w:lang w:val="zh-CN"/>
                                </w:rPr>
                              </w:pPr>
                              <w:r>
                                <w:rPr>
                                  <w:rFonts w:ascii="仿宋" w:eastAsia="仿宋" w:hAnsi="仿宋" w:cs="仿宋" w:hint="eastAsia"/>
                                  <w:color w:val="000000"/>
                                  <w:sz w:val="24"/>
                                  <w:lang w:val="zh-CN"/>
                                </w:rPr>
                                <w:t>专科医生</w:t>
                              </w:r>
                            </w:p>
                          </w:txbxContent>
                        </wps:txbx>
                        <wps:bodyPr rot="0" vert="horz" wrap="square" lIns="51246" tIns="25623" rIns="51246" bIns="25623" anchor="t" anchorCtr="0" upright="1">
                          <a:noAutofit/>
                        </wps:bodyPr>
                      </wps:wsp>
                      <wps:wsp>
                        <wps:cNvPr id="46" name="AutoShape 13"/>
                        <wps:cNvSpPr>
                          <a:spLocks noChangeArrowheads="1"/>
                        </wps:cNvSpPr>
                        <wps:spPr bwMode="auto">
                          <a:xfrm rot="10800000">
                            <a:off x="5400" y="1716"/>
                            <a:ext cx="498" cy="312"/>
                          </a:xfrm>
                          <a:prstGeom prst="downArrow">
                            <a:avLst>
                              <a:gd name="adj1" fmla="val 50000"/>
                              <a:gd name="adj2" fmla="val 25000"/>
                            </a:avLst>
                          </a:prstGeom>
                          <a:solidFill>
                            <a:srgbClr val="FFFFFF"/>
                          </a:solidFill>
                          <a:ln w="9525" cmpd="sng">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13DBB" w:rsidRDefault="00613DBB" w:rsidP="00613DBB">
                              <w:pPr>
                                <w:autoSpaceDE w:val="0"/>
                                <w:autoSpaceDN w:val="0"/>
                                <w:adjustRightInd w:val="0"/>
                                <w:rPr>
                                  <w:rFonts w:ascii="Arial" w:hAnsi="Arial" w:cs="宋体"/>
                                  <w:color w:val="000000"/>
                                  <w:sz w:val="20"/>
                                  <w:szCs w:val="36"/>
                                  <w:lang w:val="zh-CN"/>
                                </w:rPr>
                              </w:pPr>
                            </w:p>
                          </w:txbxContent>
                        </wps:txbx>
                        <wps:bodyPr rot="0" vert="eaVert" wrap="square" lIns="51246" tIns="25623" rIns="51246" bIns="25623" anchor="t" anchorCtr="0" upright="1">
                          <a:noAutofit/>
                        </wps:bodyPr>
                      </wps:wsp>
                      <wps:wsp>
                        <wps:cNvPr id="47" name="Text Box 25"/>
                        <wps:cNvSpPr txBox="1">
                          <a:spLocks noChangeArrowheads="1"/>
                        </wps:cNvSpPr>
                        <wps:spPr bwMode="auto">
                          <a:xfrm>
                            <a:off x="6299" y="1560"/>
                            <a:ext cx="429" cy="8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13DBB" w:rsidRDefault="00613DBB" w:rsidP="00613DBB">
                              <w:pPr>
                                <w:autoSpaceDE w:val="0"/>
                                <w:autoSpaceDN w:val="0"/>
                                <w:adjustRightInd w:val="0"/>
                                <w:rPr>
                                  <w:rFonts w:ascii="Arial" w:hAnsi="Arial" w:cs="宋体"/>
                                  <w:b/>
                                  <w:bCs/>
                                  <w:sz w:val="16"/>
                                  <w:szCs w:val="28"/>
                                  <w:lang w:val="zh-CN"/>
                                </w:rPr>
                              </w:pPr>
                              <w:r>
                                <w:rPr>
                                  <w:rFonts w:ascii="Arial" w:hAnsi="Arial" w:cs="宋体" w:hint="eastAsia"/>
                                  <w:b/>
                                  <w:bCs/>
                                  <w:sz w:val="16"/>
                                  <w:szCs w:val="28"/>
                                  <w:lang w:val="zh-CN"/>
                                </w:rPr>
                                <w:t>双向转诊</w:t>
                              </w:r>
                            </w:p>
                          </w:txbxContent>
                        </wps:txbx>
                        <wps:bodyPr rot="0" vert="eaVert" wrap="square" lIns="51246" tIns="25623" rIns="51246" bIns="25623" anchor="t" anchorCtr="0" upright="1">
                          <a:spAutoFit/>
                        </wps:bodyPr>
                      </wps:wsp>
                      <wps:wsp>
                        <wps:cNvPr id="48" name="Rectangle 53"/>
                        <wps:cNvSpPr>
                          <a:spLocks noChangeArrowheads="1"/>
                        </wps:cNvSpPr>
                        <wps:spPr bwMode="auto">
                          <a:xfrm>
                            <a:off x="1260" y="625"/>
                            <a:ext cx="816" cy="29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13DBB" w:rsidRDefault="00613DBB" w:rsidP="00613DBB">
                              <w:pPr>
                                <w:autoSpaceDE w:val="0"/>
                                <w:autoSpaceDN w:val="0"/>
                                <w:adjustRightInd w:val="0"/>
                                <w:rPr>
                                  <w:rFonts w:ascii="Arial" w:hAnsi="Arial" w:cs="宋体"/>
                                  <w:b/>
                                  <w:bCs/>
                                  <w:sz w:val="13"/>
                                  <w:lang w:val="zh-CN"/>
                                </w:rPr>
                              </w:pPr>
                              <w:r>
                                <w:rPr>
                                  <w:rFonts w:ascii="Arial" w:hAnsi="Arial" w:cs="宋体" w:hint="eastAsia"/>
                                  <w:b/>
                                  <w:bCs/>
                                  <w:sz w:val="13"/>
                                  <w:lang w:val="zh-CN"/>
                                </w:rPr>
                                <w:t>病情较重</w:t>
                              </w:r>
                            </w:p>
                          </w:txbxContent>
                        </wps:txbx>
                        <wps:bodyPr rot="0" vert="horz" wrap="square" lIns="51246" tIns="25623" rIns="51246" bIns="25623" anchor="t" anchorCtr="0" upright="1">
                          <a:spAutoFit/>
                        </wps:bodyPr>
                      </wps:wsp>
                      <wps:wsp>
                        <wps:cNvPr id="49" name="Rectangle 9"/>
                        <wps:cNvSpPr>
                          <a:spLocks noChangeArrowheads="1"/>
                        </wps:cNvSpPr>
                        <wps:spPr bwMode="auto">
                          <a:xfrm>
                            <a:off x="2102" y="388"/>
                            <a:ext cx="886" cy="381"/>
                          </a:xfrm>
                          <a:prstGeom prst="rect">
                            <a:avLst/>
                          </a:prstGeom>
                          <a:solidFill>
                            <a:srgbClr val="FFFFFF"/>
                          </a:solidFill>
                          <a:ln w="9525" cmpd="sng">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13DBB" w:rsidRDefault="00613DBB" w:rsidP="00613DBB">
                              <w:pPr>
                                <w:autoSpaceDE w:val="0"/>
                                <w:autoSpaceDN w:val="0"/>
                                <w:adjustRightInd w:val="0"/>
                                <w:jc w:val="center"/>
                                <w:rPr>
                                  <w:rFonts w:ascii="仿宋" w:eastAsia="仿宋" w:hAnsi="仿宋" w:cs="仿宋" w:hint="eastAsia"/>
                                  <w:color w:val="000000"/>
                                  <w:sz w:val="20"/>
                                  <w:szCs w:val="36"/>
                                  <w:lang w:val="zh-CN"/>
                                </w:rPr>
                              </w:pPr>
                              <w:r>
                                <w:rPr>
                                  <w:rFonts w:ascii="仿宋" w:eastAsia="仿宋" w:hAnsi="仿宋" w:cs="仿宋" w:hint="eastAsia"/>
                                  <w:color w:val="000000"/>
                                  <w:sz w:val="20"/>
                                  <w:szCs w:val="36"/>
                                  <w:lang w:val="zh-CN"/>
                                </w:rPr>
                                <w:t>住院诊疗</w:t>
                              </w:r>
                            </w:p>
                          </w:txbxContent>
                        </wps:txbx>
                        <wps:bodyPr rot="0" vert="horz" wrap="none" lIns="51246" tIns="25623" rIns="51246" bIns="25623" anchor="t" anchorCtr="0" upright="1">
                          <a:noAutofit/>
                        </wps:bodyPr>
                      </wps:wsp>
                      <wps:wsp>
                        <wps:cNvPr id="50" name="Rectangle 9"/>
                        <wps:cNvSpPr>
                          <a:spLocks noChangeArrowheads="1"/>
                        </wps:cNvSpPr>
                        <wps:spPr bwMode="auto">
                          <a:xfrm>
                            <a:off x="2102" y="1983"/>
                            <a:ext cx="976" cy="381"/>
                          </a:xfrm>
                          <a:prstGeom prst="rect">
                            <a:avLst/>
                          </a:prstGeom>
                          <a:solidFill>
                            <a:srgbClr val="FFFFFF"/>
                          </a:solidFill>
                          <a:ln w="9525" cmpd="sng">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13DBB" w:rsidRDefault="00613DBB" w:rsidP="00613DBB">
                              <w:pPr>
                                <w:autoSpaceDE w:val="0"/>
                                <w:autoSpaceDN w:val="0"/>
                                <w:adjustRightInd w:val="0"/>
                                <w:rPr>
                                  <w:rFonts w:ascii="仿宋" w:eastAsia="仿宋" w:hAnsi="仿宋" w:cs="仿宋" w:hint="eastAsia"/>
                                  <w:color w:val="000000"/>
                                  <w:sz w:val="15"/>
                                  <w:szCs w:val="15"/>
                                  <w:lang w:val="zh-CN"/>
                                </w:rPr>
                              </w:pPr>
                              <w:r>
                                <w:rPr>
                                  <w:rFonts w:ascii="仿宋" w:eastAsia="仿宋" w:hAnsi="仿宋" w:cs="仿宋" w:hint="eastAsia"/>
                                  <w:color w:val="000000"/>
                                  <w:sz w:val="15"/>
                                  <w:szCs w:val="15"/>
                                  <w:lang w:val="zh-CN"/>
                                </w:rPr>
                                <w:t>继续观察诊疗</w:t>
                              </w:r>
                            </w:p>
                          </w:txbxContent>
                        </wps:txbx>
                        <wps:bodyPr rot="0" vert="horz" wrap="none" lIns="51246" tIns="25623" rIns="51246" bIns="25623" anchor="t" anchorCtr="0" upright="1">
                          <a:noAutofit/>
                        </wps:bodyPr>
                      </wps:wsp>
                      <wps:wsp>
                        <wps:cNvPr id="51" name="Rectangle 56"/>
                        <wps:cNvSpPr>
                          <a:spLocks noChangeArrowheads="1"/>
                        </wps:cNvSpPr>
                        <wps:spPr bwMode="auto">
                          <a:xfrm>
                            <a:off x="1079" y="1717"/>
                            <a:ext cx="944" cy="29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13DBB" w:rsidRDefault="00613DBB" w:rsidP="00613DBB">
                              <w:pPr>
                                <w:autoSpaceDE w:val="0"/>
                                <w:autoSpaceDN w:val="0"/>
                                <w:adjustRightInd w:val="0"/>
                                <w:rPr>
                                  <w:rFonts w:ascii="仿宋" w:eastAsia="仿宋" w:hAnsi="仿宋" w:cs="仿宋" w:hint="eastAsia"/>
                                  <w:b/>
                                  <w:bCs/>
                                  <w:sz w:val="16"/>
                                  <w:szCs w:val="16"/>
                                  <w:lang w:val="zh-CN"/>
                                </w:rPr>
                              </w:pPr>
                              <w:r>
                                <w:rPr>
                                  <w:rFonts w:ascii="仿宋" w:eastAsia="仿宋" w:hAnsi="仿宋" w:cs="仿宋" w:hint="eastAsia"/>
                                  <w:b/>
                                  <w:bCs/>
                                  <w:sz w:val="16"/>
                                  <w:szCs w:val="16"/>
                                  <w:lang w:val="zh-CN"/>
                                </w:rPr>
                                <w:t>病情不稳定</w:t>
                              </w:r>
                            </w:p>
                          </w:txbxContent>
                        </wps:txbx>
                        <wps:bodyPr rot="0" vert="horz" wrap="square" lIns="51246" tIns="25623" rIns="51246" bIns="25623" anchor="t" anchorCtr="0" upright="1">
                          <a:spAutoFit/>
                        </wps:bodyPr>
                      </wps:wsp>
                      <wps:wsp>
                        <wps:cNvPr id="52" name="AutoShape 12"/>
                        <wps:cNvSpPr>
                          <a:spLocks noChangeArrowheads="1"/>
                        </wps:cNvSpPr>
                        <wps:spPr bwMode="auto">
                          <a:xfrm rot="-2719032">
                            <a:off x="1704" y="851"/>
                            <a:ext cx="478" cy="190"/>
                          </a:xfrm>
                          <a:prstGeom prst="rightArrow">
                            <a:avLst>
                              <a:gd name="adj1" fmla="val 50000"/>
                              <a:gd name="adj2" fmla="val 62895"/>
                            </a:avLst>
                          </a:prstGeom>
                          <a:solidFill>
                            <a:srgbClr val="FFFFFF"/>
                          </a:solidFill>
                          <a:ln w="9525" cmpd="sng">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13DBB" w:rsidRDefault="00613DBB" w:rsidP="00613DBB">
                              <w:pPr>
                                <w:autoSpaceDE w:val="0"/>
                                <w:autoSpaceDN w:val="0"/>
                                <w:adjustRightInd w:val="0"/>
                                <w:rPr>
                                  <w:rFonts w:ascii="Arial" w:hAnsi="Arial" w:cs="宋体"/>
                                  <w:color w:val="000000"/>
                                  <w:sz w:val="20"/>
                                  <w:szCs w:val="36"/>
                                  <w:lang w:val="zh-CN"/>
                                </w:rPr>
                              </w:pPr>
                            </w:p>
                          </w:txbxContent>
                        </wps:txbx>
                        <wps:bodyPr rot="0" vert="horz" wrap="square" lIns="51246" tIns="25623" rIns="51246" bIns="25623" anchor="t" anchorCtr="0" upright="1">
                          <a:noAutofit/>
                        </wps:bodyPr>
                      </wps:wsp>
                      <wps:wsp>
                        <wps:cNvPr id="53" name="AutoShape 12"/>
                        <wps:cNvSpPr>
                          <a:spLocks noChangeArrowheads="1"/>
                        </wps:cNvSpPr>
                        <wps:spPr bwMode="auto">
                          <a:xfrm rot="2731520">
                            <a:off x="1704" y="1744"/>
                            <a:ext cx="478" cy="190"/>
                          </a:xfrm>
                          <a:prstGeom prst="rightArrow">
                            <a:avLst>
                              <a:gd name="adj1" fmla="val 50000"/>
                              <a:gd name="adj2" fmla="val 62895"/>
                            </a:avLst>
                          </a:prstGeom>
                          <a:solidFill>
                            <a:srgbClr val="FFFFFF"/>
                          </a:solidFill>
                          <a:ln w="9525" cmpd="sng">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13DBB" w:rsidRDefault="00613DBB" w:rsidP="00613DBB">
                              <w:pPr>
                                <w:autoSpaceDE w:val="0"/>
                                <w:autoSpaceDN w:val="0"/>
                                <w:adjustRightInd w:val="0"/>
                                <w:rPr>
                                  <w:rFonts w:ascii="Arial" w:hAnsi="Arial" w:cs="宋体"/>
                                  <w:color w:val="000000"/>
                                  <w:sz w:val="20"/>
                                  <w:szCs w:val="36"/>
                                  <w:lang w:val="zh-CN"/>
                                </w:rPr>
                              </w:pPr>
                            </w:p>
                          </w:txbxContent>
                        </wps:txbx>
                        <wps:bodyPr rot="0" vert="horz" wrap="square" lIns="51246" tIns="25623" rIns="51246" bIns="25623" anchor="t" anchorCtr="0" upright="1">
                          <a:noAutofit/>
                        </wps:bodyPr>
                      </wps:wsp>
                      <wps:wsp>
                        <wps:cNvPr id="54" name="AutoShape 12"/>
                        <wps:cNvSpPr>
                          <a:spLocks noChangeArrowheads="1"/>
                        </wps:cNvSpPr>
                        <wps:spPr bwMode="auto">
                          <a:xfrm>
                            <a:off x="4680" y="1093"/>
                            <a:ext cx="360" cy="311"/>
                          </a:xfrm>
                          <a:prstGeom prst="rightArrow">
                            <a:avLst>
                              <a:gd name="adj1" fmla="val 50000"/>
                              <a:gd name="adj2" fmla="val 28939"/>
                            </a:avLst>
                          </a:prstGeom>
                          <a:solidFill>
                            <a:srgbClr val="FFFFFF"/>
                          </a:solidFill>
                          <a:ln w="9525" cmpd="sng">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13DBB" w:rsidRDefault="00613DBB" w:rsidP="00613DBB">
                              <w:pPr>
                                <w:autoSpaceDE w:val="0"/>
                                <w:autoSpaceDN w:val="0"/>
                                <w:adjustRightInd w:val="0"/>
                                <w:rPr>
                                  <w:rFonts w:ascii="Arial" w:hAnsi="Arial" w:cs="宋体"/>
                                  <w:color w:val="000000"/>
                                  <w:sz w:val="20"/>
                                  <w:szCs w:val="36"/>
                                  <w:lang w:val="zh-CN"/>
                                </w:rPr>
                              </w:pPr>
                            </w:p>
                          </w:txbxContent>
                        </wps:txbx>
                        <wps:bodyPr rot="0" vert="horz" wrap="square" lIns="51246" tIns="25623" rIns="51246" bIns="25623" anchor="t" anchorCtr="0" upright="1">
                          <a:noAutofit/>
                        </wps:bodyPr>
                      </wps:wsp>
                      <wps:wsp>
                        <wps:cNvPr id="55" name="Rectangle 9"/>
                        <wps:cNvSpPr>
                          <a:spLocks noChangeArrowheads="1"/>
                        </wps:cNvSpPr>
                        <wps:spPr bwMode="auto">
                          <a:xfrm>
                            <a:off x="3600" y="936"/>
                            <a:ext cx="1031" cy="781"/>
                          </a:xfrm>
                          <a:prstGeom prst="rect">
                            <a:avLst/>
                          </a:prstGeom>
                          <a:solidFill>
                            <a:srgbClr val="FFFFFF"/>
                          </a:solidFill>
                          <a:ln w="9525" cmpd="sng">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13DBB" w:rsidRDefault="00613DBB" w:rsidP="00613DBB">
                              <w:pPr>
                                <w:autoSpaceDE w:val="0"/>
                                <w:autoSpaceDN w:val="0"/>
                                <w:adjustRightInd w:val="0"/>
                                <w:rPr>
                                  <w:rFonts w:ascii="仿宋" w:eastAsia="仿宋" w:hAnsi="仿宋" w:cs="仿宋" w:hint="eastAsia"/>
                                  <w:color w:val="000000"/>
                                  <w:sz w:val="16"/>
                                  <w:szCs w:val="28"/>
                                  <w:lang w:val="zh-CN"/>
                                </w:rPr>
                              </w:pPr>
                              <w:r>
                                <w:rPr>
                                  <w:rFonts w:ascii="仿宋" w:eastAsia="仿宋" w:hAnsi="仿宋" w:cs="仿宋" w:hint="eastAsia"/>
                                  <w:color w:val="000000"/>
                                  <w:sz w:val="16"/>
                                  <w:szCs w:val="28"/>
                                  <w:lang w:val="zh-CN"/>
                                </w:rPr>
                                <w:t>患者到所在地</w:t>
                              </w:r>
                            </w:p>
                            <w:p w:rsidR="00613DBB" w:rsidRDefault="00613DBB" w:rsidP="00613DBB">
                              <w:pPr>
                                <w:autoSpaceDE w:val="0"/>
                                <w:autoSpaceDN w:val="0"/>
                                <w:adjustRightInd w:val="0"/>
                                <w:rPr>
                                  <w:rFonts w:ascii="仿宋" w:eastAsia="仿宋" w:hAnsi="仿宋" w:cs="仿宋" w:hint="eastAsia"/>
                                  <w:color w:val="000000"/>
                                  <w:sz w:val="16"/>
                                  <w:szCs w:val="28"/>
                                  <w:lang w:val="zh-CN"/>
                                </w:rPr>
                              </w:pPr>
                              <w:r>
                                <w:rPr>
                                  <w:rFonts w:ascii="仿宋" w:eastAsia="仿宋" w:hAnsi="仿宋" w:cs="仿宋" w:hint="eastAsia"/>
                                  <w:color w:val="000000"/>
                                  <w:sz w:val="16"/>
                                  <w:szCs w:val="28"/>
                                  <w:lang w:val="zh-CN"/>
                                </w:rPr>
                                <w:t>基层医疗卫生</w:t>
                              </w:r>
                            </w:p>
                            <w:p w:rsidR="00613DBB" w:rsidRDefault="00613DBB" w:rsidP="00613DBB">
                              <w:pPr>
                                <w:autoSpaceDE w:val="0"/>
                                <w:autoSpaceDN w:val="0"/>
                                <w:adjustRightInd w:val="0"/>
                                <w:rPr>
                                  <w:rFonts w:ascii="仿宋" w:eastAsia="仿宋" w:hAnsi="仿宋" w:cs="仿宋" w:hint="eastAsia"/>
                                  <w:color w:val="000000"/>
                                  <w:sz w:val="16"/>
                                  <w:szCs w:val="28"/>
                                  <w:lang w:val="zh-CN"/>
                                </w:rPr>
                              </w:pPr>
                              <w:r>
                                <w:rPr>
                                  <w:rFonts w:ascii="仿宋" w:eastAsia="仿宋" w:hAnsi="仿宋" w:cs="仿宋" w:hint="eastAsia"/>
                                  <w:color w:val="000000"/>
                                  <w:sz w:val="16"/>
                                  <w:szCs w:val="28"/>
                                  <w:lang w:val="zh-CN"/>
                                </w:rPr>
                                <w:t>机构</w:t>
                              </w:r>
                            </w:p>
                          </w:txbxContent>
                        </wps:txbx>
                        <wps:bodyPr rot="0" vert="horz" wrap="none" lIns="51246" tIns="25623" rIns="51246" bIns="25623" anchor="t" anchorCtr="0" upright="1">
                          <a:noAutofit/>
                        </wps:bodyPr>
                      </wps:wsp>
                      <wps:wsp>
                        <wps:cNvPr id="56" name="AutoShape 12"/>
                        <wps:cNvSpPr>
                          <a:spLocks noChangeArrowheads="1"/>
                        </wps:cNvSpPr>
                        <wps:spPr bwMode="auto">
                          <a:xfrm rot="2278378">
                            <a:off x="3101" y="659"/>
                            <a:ext cx="539" cy="345"/>
                          </a:xfrm>
                          <a:prstGeom prst="rightArrow">
                            <a:avLst>
                              <a:gd name="adj1" fmla="val 50000"/>
                              <a:gd name="adj2" fmla="val 39058"/>
                            </a:avLst>
                          </a:prstGeom>
                          <a:solidFill>
                            <a:srgbClr val="FFFFFF"/>
                          </a:solidFill>
                          <a:ln w="9525" cmpd="sng">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13DBB" w:rsidRDefault="00613DBB" w:rsidP="00613DBB">
                              <w:pPr>
                                <w:autoSpaceDE w:val="0"/>
                                <w:autoSpaceDN w:val="0"/>
                                <w:adjustRightInd w:val="0"/>
                                <w:rPr>
                                  <w:rFonts w:ascii="Arial" w:hAnsi="Arial" w:cs="宋体"/>
                                  <w:color w:val="000000"/>
                                  <w:sz w:val="20"/>
                                  <w:szCs w:val="36"/>
                                  <w:lang w:val="zh-CN"/>
                                </w:rPr>
                              </w:pPr>
                            </w:p>
                          </w:txbxContent>
                        </wps:txbx>
                        <wps:bodyPr rot="0" vert="horz" wrap="square" lIns="51246" tIns="25623" rIns="51246" bIns="25623" anchor="t" anchorCtr="0" upright="1">
                          <a:noAutofit/>
                        </wps:bodyPr>
                      </wps:wsp>
                      <wps:wsp>
                        <wps:cNvPr id="57" name="AutoShape 12"/>
                        <wps:cNvSpPr>
                          <a:spLocks noChangeArrowheads="1"/>
                        </wps:cNvSpPr>
                        <wps:spPr bwMode="auto">
                          <a:xfrm rot="-2558961">
                            <a:off x="3060" y="1716"/>
                            <a:ext cx="478" cy="312"/>
                          </a:xfrm>
                          <a:prstGeom prst="rightArrow">
                            <a:avLst>
                              <a:gd name="adj1" fmla="val 50000"/>
                              <a:gd name="adj2" fmla="val 38301"/>
                            </a:avLst>
                          </a:prstGeom>
                          <a:solidFill>
                            <a:srgbClr val="FFFFFF"/>
                          </a:solidFill>
                          <a:ln w="9525" cmpd="sng">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13DBB" w:rsidRDefault="00613DBB" w:rsidP="00613DBB">
                              <w:pPr>
                                <w:autoSpaceDE w:val="0"/>
                                <w:autoSpaceDN w:val="0"/>
                                <w:adjustRightInd w:val="0"/>
                                <w:rPr>
                                  <w:rFonts w:ascii="Arial" w:hAnsi="Arial" w:cs="宋体"/>
                                  <w:color w:val="000000"/>
                                  <w:sz w:val="20"/>
                                  <w:szCs w:val="36"/>
                                  <w:lang w:val="zh-CN"/>
                                </w:rPr>
                              </w:pPr>
                            </w:p>
                          </w:txbxContent>
                        </wps:txbx>
                        <wps:bodyPr rot="0" vert="horz" wrap="square" lIns="51246" tIns="25623" rIns="51246" bIns="25623" anchor="t" anchorCtr="0" upright="1">
                          <a:noAutofit/>
                        </wps:bodyPr>
                      </wps:wsp>
                      <wps:wsp>
                        <wps:cNvPr id="58" name="Rectangle 63"/>
                        <wps:cNvSpPr>
                          <a:spLocks noChangeArrowheads="1"/>
                        </wps:cNvSpPr>
                        <wps:spPr bwMode="auto">
                          <a:xfrm>
                            <a:off x="3419" y="468"/>
                            <a:ext cx="816" cy="29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13DBB" w:rsidRDefault="00613DBB" w:rsidP="00613DBB">
                              <w:pPr>
                                <w:autoSpaceDE w:val="0"/>
                                <w:autoSpaceDN w:val="0"/>
                                <w:adjustRightInd w:val="0"/>
                                <w:rPr>
                                  <w:rFonts w:ascii="仿宋" w:eastAsia="仿宋" w:hAnsi="仿宋" w:cs="仿宋" w:hint="eastAsia"/>
                                  <w:b/>
                                  <w:bCs/>
                                  <w:sz w:val="18"/>
                                  <w:szCs w:val="18"/>
                                  <w:lang w:val="zh-CN"/>
                                </w:rPr>
                              </w:pPr>
                              <w:r>
                                <w:rPr>
                                  <w:rFonts w:ascii="仿宋" w:eastAsia="仿宋" w:hAnsi="仿宋" w:cs="仿宋" w:hint="eastAsia"/>
                                  <w:b/>
                                  <w:bCs/>
                                  <w:sz w:val="18"/>
                                  <w:szCs w:val="18"/>
                                  <w:lang w:val="zh-CN"/>
                                </w:rPr>
                                <w:t>出院</w:t>
                              </w:r>
                            </w:p>
                          </w:txbxContent>
                        </wps:txbx>
                        <wps:bodyPr rot="0" vert="horz" wrap="square" lIns="51246" tIns="25623" rIns="51246" bIns="25623" anchor="t" anchorCtr="0" upright="1">
                          <a:spAutoFit/>
                        </wps:bodyPr>
                      </wps:wsp>
                      <wps:wsp>
                        <wps:cNvPr id="59" name="Rectangle 64"/>
                        <wps:cNvSpPr>
                          <a:spLocks noChangeArrowheads="1"/>
                        </wps:cNvSpPr>
                        <wps:spPr bwMode="auto">
                          <a:xfrm>
                            <a:off x="3240" y="1872"/>
                            <a:ext cx="953" cy="29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13DBB" w:rsidRDefault="00613DBB" w:rsidP="00613DBB">
                              <w:pPr>
                                <w:autoSpaceDE w:val="0"/>
                                <w:autoSpaceDN w:val="0"/>
                                <w:adjustRightInd w:val="0"/>
                                <w:rPr>
                                  <w:rFonts w:ascii="Arial" w:hAnsi="Arial" w:cs="宋体"/>
                                  <w:b/>
                                  <w:bCs/>
                                  <w:sz w:val="14"/>
                                  <w:szCs w:val="14"/>
                                  <w:lang w:val="zh-CN"/>
                                </w:rPr>
                              </w:pPr>
                              <w:r>
                                <w:rPr>
                                  <w:rFonts w:ascii="Arial" w:hAnsi="Arial" w:cs="宋体" w:hint="eastAsia"/>
                                  <w:b/>
                                  <w:bCs/>
                                  <w:sz w:val="14"/>
                                  <w:szCs w:val="14"/>
                                  <w:lang w:val="zh-CN"/>
                                </w:rPr>
                                <w:t>符合转诊条件</w:t>
                              </w:r>
                            </w:p>
                          </w:txbxContent>
                        </wps:txbx>
                        <wps:bodyPr rot="0" vert="horz" wrap="square" lIns="51246" tIns="25623" rIns="51246" bIns="25623" anchor="t" anchorCtr="0" upright="1">
                          <a:spAutoFit/>
                        </wps:bodyPr>
                      </wps:wsp>
                      <wps:wsp>
                        <wps:cNvPr id="60" name="Text Box 25"/>
                        <wps:cNvSpPr txBox="1">
                          <a:spLocks noChangeArrowheads="1"/>
                        </wps:cNvSpPr>
                        <wps:spPr bwMode="auto">
                          <a:xfrm>
                            <a:off x="6299" y="468"/>
                            <a:ext cx="429" cy="8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13DBB" w:rsidRDefault="00613DBB" w:rsidP="00613DBB">
                              <w:pPr>
                                <w:autoSpaceDE w:val="0"/>
                                <w:autoSpaceDN w:val="0"/>
                                <w:adjustRightInd w:val="0"/>
                                <w:rPr>
                                  <w:rFonts w:ascii="Arial" w:hAnsi="Arial" w:cs="宋体"/>
                                  <w:b/>
                                  <w:bCs/>
                                  <w:sz w:val="16"/>
                                  <w:szCs w:val="28"/>
                                  <w:lang w:val="zh-CN"/>
                                </w:rPr>
                              </w:pPr>
                              <w:r>
                                <w:rPr>
                                  <w:rFonts w:ascii="Arial" w:hAnsi="Arial" w:cs="宋体" w:hint="eastAsia"/>
                                  <w:b/>
                                  <w:bCs/>
                                  <w:sz w:val="16"/>
                                  <w:szCs w:val="28"/>
                                  <w:lang w:val="zh-CN"/>
                                </w:rPr>
                                <w:t>病情变化</w:t>
                              </w:r>
                            </w:p>
                          </w:txbxContent>
                        </wps:txbx>
                        <wps:bodyPr rot="0" vert="eaVert" wrap="square" lIns="51246" tIns="25623" rIns="51246" bIns="25623" anchor="t" anchorCtr="0" upright="1">
                          <a:spAutoFit/>
                        </wps:bodyPr>
                      </wps:wsp>
                    </wpg:wgp>
                  </a:graphicData>
                </a:graphic>
              </wp:inline>
            </w:drawing>
          </mc:Choice>
          <mc:Fallback>
            <w:pict>
              <v:group id="组合 31" o:spid="_x0000_s1026" style="width:462.9pt;height:175.5pt;mso-position-horizontal-relative:char;mso-position-vertical-relative:line" coordsize="8385,26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">
                <v:rect id="Picture 37" o:spid="_x0000_s1027" style="position:absolute;width:8385;height:26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eQk8QA&#10;AADbAAAADwAAAGRycy9kb3ducmV2LnhtbESPQWvCQBSE74X+h+UVvBTd1EIpMRspQjGIII3V8yP7&#10;TEKzb2N2TeK/7wqCx2FmvmGS5Wga0VPnassK3mYRCOLC6ppLBb/77+knCOeRNTaWScGVHCzT56cE&#10;Y20H/qE+96UIEHYxKqi8b2MpXVGRQTezLXHwTrYz6IPsSqk7HALcNHIeRR/SYM1hocKWVhUVf/nF&#10;KBiKXX/cb9dy93rMLJ+z8yo/bJSavIxfCxCeRv8I39uZVvA+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nkJPEAAAA2wAAAA8AAAAAAAAAAAAAAAAAmAIAAGRycy9k&#10;b3ducmV2LnhtbFBLBQYAAAAABAAEAPUAAACJAwAAAAA=&#10;" filled="f" stroked="f">
                  <o:lock v:ext="edit" aspectratio="t"/>
                </v:rect>
                <v:rect id="Rectangle 4" o:spid="_x0000_s1028" style="position:absolute;top:1093;width:558;height:4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2qIsEA&#10;AADbAAAADwAAAGRycy9kb3ducmV2LnhtbESPQYvCMBSE74L/ITzBm6YqiFSjiLCsqAhWL94ezdu2&#10;a/NSmljrvzeC4HGY+WaYxao1pWiodoVlBaNhBII4tbrgTMHl/DOYgXAeWWNpmRQ8ycFq2e0sMNb2&#10;wSdqEp+JUMIuRgW591UspUtzMuiGtiIO3p+tDfog60zqGh+h3JRyHEVTabDgsJBjRZuc0ltyNwom&#10;+vjcFM3NRNdfs9On/X95uJ6V6vfa9RyEp9Z/wx96qwM3gfeX8APk8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9qiLBAAAA2wAAAA8AAAAAAAAAAAAAAAAAmAIAAGRycy9kb3du&#10;cmV2LnhtbFBLBQYAAAAABAAEAPUAAACGAwAAAAA=&#10;">
                  <v:textbox inset="1.4235mm,.71175mm,1.4235mm,.71175mm">
                    <w:txbxContent>
                      <w:p w:rsidR="00613DBB" w:rsidRDefault="00613DBB" w:rsidP="00613DBB">
                        <w:pPr>
                          <w:autoSpaceDE w:val="0"/>
                          <w:autoSpaceDN w:val="0"/>
                          <w:adjustRightInd w:val="0"/>
                          <w:spacing w:afterLines="100" w:after="312"/>
                          <w:jc w:val="center"/>
                          <w:rPr>
                            <w:rFonts w:ascii="Arial" w:hAnsi="Arial" w:cs="宋体"/>
                            <w:sz w:val="20"/>
                            <w:szCs w:val="36"/>
                            <w:lang w:val="zh-CN"/>
                          </w:rPr>
                        </w:pPr>
                        <w:r>
                          <w:rPr>
                            <w:rFonts w:ascii="仿宋" w:eastAsia="仿宋" w:hAnsi="仿宋" w:cs="仿宋" w:hint="eastAsia"/>
                            <w:sz w:val="16"/>
                            <w:szCs w:val="16"/>
                            <w:lang w:val="zh-CN"/>
                          </w:rPr>
                          <w:t>患</w:t>
                        </w:r>
                        <w:r>
                          <w:rPr>
                            <w:rFonts w:ascii="仿宋" w:eastAsia="仿宋" w:hAnsi="仿宋" w:cs="仿宋" w:hint="eastAsia"/>
                            <w:sz w:val="20"/>
                            <w:szCs w:val="36"/>
                            <w:lang w:val="zh-CN"/>
                          </w:rPr>
                          <w:t>者</w:t>
                        </w:r>
                      </w:p>
                    </w:txbxContent>
                  </v:textbox>
                </v:rect>
                <v:rect id="Rectangle 6" o:spid="_x0000_s1029" style="position:absolute;left:828;top:1089;width:886;height:62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mQXcMA&#10;AADbAAAADwAAAGRycy9kb3ducmV2LnhtbESPQWsCMRSE74L/ITyht5rVVqurUURQCoKgLQVvz81z&#10;d3HzsiRR139vhILHYeabYabzxlTiSs6XlhX0ugkI4szqknMFvz+r9xEIH5A1VpZJwZ08zGft1hRT&#10;bW+8o+s+5CKWsE9RQRFCnUrps4IM+q6tiaN3ss5giNLlUju8xXJTyX6SDKXBkuNCgTUtC8rO+4tR&#10;8LHcfPn7cVsn7uAXq4EZr//MWKm3TrOYgAjUhFf4n/7WkfuE55f4A+Ts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HmQXcMAAADbAAAADwAAAAAAAAAAAAAAAACYAgAAZHJzL2Rv&#10;d25yZXYueG1sUEsFBgAAAAAEAAQA9QAAAIgDAAAAAA==&#10;">
                  <v:textbox inset="1.4235mm,.71175mm,1.4235mm,.71175mm">
                    <w:txbxContent>
                      <w:p w:rsidR="00613DBB" w:rsidRDefault="00613DBB" w:rsidP="00613DBB">
                        <w:pPr>
                          <w:autoSpaceDE w:val="0"/>
                          <w:autoSpaceDN w:val="0"/>
                          <w:adjustRightInd w:val="0"/>
                          <w:spacing w:line="200" w:lineRule="atLeast"/>
                          <w:rPr>
                            <w:rFonts w:ascii="仿宋" w:eastAsia="仿宋" w:hAnsi="仿宋" w:cs="仿宋" w:hint="eastAsia"/>
                            <w:color w:val="000000"/>
                            <w:sz w:val="20"/>
                            <w:szCs w:val="36"/>
                            <w:lang w:val="zh-CN"/>
                          </w:rPr>
                        </w:pPr>
                        <w:r>
                          <w:rPr>
                            <w:rFonts w:ascii="仿宋" w:eastAsia="仿宋" w:hAnsi="仿宋" w:cs="仿宋" w:hint="eastAsia"/>
                            <w:color w:val="000000"/>
                            <w:sz w:val="20"/>
                            <w:szCs w:val="36"/>
                            <w:lang w:val="zh-CN"/>
                          </w:rPr>
                          <w:t>专科医生</w:t>
                        </w:r>
                      </w:p>
                      <w:p w:rsidR="00613DBB" w:rsidRDefault="00613DBB" w:rsidP="00613DBB">
                        <w:pPr>
                          <w:autoSpaceDE w:val="0"/>
                          <w:autoSpaceDN w:val="0"/>
                          <w:adjustRightInd w:val="0"/>
                          <w:spacing w:line="200" w:lineRule="atLeast"/>
                          <w:rPr>
                            <w:rFonts w:ascii="仿宋" w:eastAsia="仿宋" w:hAnsi="仿宋" w:cs="仿宋" w:hint="eastAsia"/>
                            <w:color w:val="000000"/>
                            <w:sz w:val="20"/>
                            <w:szCs w:val="36"/>
                            <w:lang w:val="zh-CN"/>
                          </w:rPr>
                        </w:pPr>
                        <w:r>
                          <w:rPr>
                            <w:rFonts w:ascii="仿宋" w:eastAsia="仿宋" w:hAnsi="仿宋" w:cs="仿宋" w:hint="eastAsia"/>
                            <w:color w:val="000000"/>
                            <w:sz w:val="20"/>
                            <w:szCs w:val="36"/>
                          </w:rPr>
                          <w:t xml:space="preserve">  </w:t>
                        </w:r>
                        <w:r>
                          <w:rPr>
                            <w:rFonts w:ascii="仿宋" w:eastAsia="仿宋" w:hAnsi="仿宋" w:cs="仿宋" w:hint="eastAsia"/>
                            <w:color w:val="000000"/>
                            <w:sz w:val="20"/>
                            <w:szCs w:val="36"/>
                            <w:lang w:val="zh-CN"/>
                          </w:rPr>
                          <w:t>确诊</w:t>
                        </w:r>
                      </w:p>
                    </w:txbxContent>
                  </v:textbox>
                </v:rect>
                <v:rect id="Rectangle 7" o:spid="_x0000_s1030" style="position:absolute;left:2160;top:1093;width:886;height:44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U1xsQA&#10;AADbAAAADwAAAGRycy9kb3ducmV2LnhtbESPQWvCQBSE70L/w/KE3pqNLbY1ukoIWAShYFoEb8/s&#10;axKafRt2txr/vSsUPA4z3wyzWA2mEydyvrWsYJKkIIgrq1uuFXx/rZ/eQfiArLGzTAou5GG1fBgt&#10;MNP2zDs6laEWsYR9hgqaEPpMSl81ZNAntieO3o91BkOUrpba4TmWm04+p+mrNNhyXGiwp6Kh6rf8&#10;Mwpeiu2bvxw/+9QdfL6emtnH3syUehwP+RxEoCHcw//0RkduCrcv8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81NcbEAAAA2wAAAA8AAAAAAAAAAAAAAAAAmAIAAGRycy9k&#10;b3ducmV2LnhtbFBLBQYAAAAABAAEAPUAAACJAwAAAAA=&#10;">
                  <v:textbox inset="1.4235mm,.71175mm,1.4235mm,.71175mm">
                    <w:txbxContent>
                      <w:p w:rsidR="00613DBB" w:rsidRDefault="00613DBB" w:rsidP="00613DBB">
                        <w:pPr>
                          <w:autoSpaceDE w:val="0"/>
                          <w:autoSpaceDN w:val="0"/>
                          <w:adjustRightInd w:val="0"/>
                          <w:jc w:val="center"/>
                          <w:rPr>
                            <w:rFonts w:ascii="仿宋" w:eastAsia="仿宋" w:hAnsi="仿宋" w:cs="仿宋" w:hint="eastAsia"/>
                            <w:color w:val="000000"/>
                            <w:sz w:val="20"/>
                            <w:szCs w:val="36"/>
                            <w:lang w:val="zh-CN"/>
                          </w:rPr>
                        </w:pPr>
                        <w:r>
                          <w:rPr>
                            <w:rFonts w:ascii="仿宋" w:eastAsia="仿宋" w:hAnsi="仿宋" w:cs="仿宋" w:hint="eastAsia"/>
                            <w:color w:val="000000"/>
                            <w:sz w:val="20"/>
                            <w:szCs w:val="36"/>
                            <w:lang w:val="zh-CN"/>
                          </w:rPr>
                          <w:t>病情稳定</w:t>
                        </w:r>
                      </w:p>
                    </w:txbxContent>
                  </v:textbox>
                </v:rect>
                <v:rect id="Rectangle 9" o:spid="_x0000_s1031" style="position:absolute;left:5040;top:156;width:1158;height:4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oJusQA&#10;AADbAAAADwAAAGRycy9kb3ducmV2LnhtbESPzWrDMBCE74G+g9hCb4ncFkxwI5sSCCltKNjpJbfF&#10;2thOrJWxVP+8fRUo5DjMfDPMJptMKwbqXWNZwfMqAkFcWt1wpeDnuFuuQTiPrLG1TApmcpClD4sN&#10;JtqOnNNQ+EqEEnYJKqi97xIpXVmTQbeyHXHwzrY36IPsK6l7HEO5aeVLFMXSYMNhocaOtjWV1+LX&#10;KHjV3/O2Ga4mOu3Np86/Lu3hdFTq6XF6fwPhafL38D/9oQMXw+1L+AE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gKCbrEAAAA2wAAAA8AAAAAAAAAAAAAAAAAmAIAAGRycy9k&#10;b3ducmV2LnhtbFBLBQYAAAAABAAEAPUAAACJAwAAAAA=&#10;">
                  <v:textbox inset="1.4235mm,.71175mm,1.4235mm,.71175mm">
                    <w:txbxContent>
                      <w:p w:rsidR="00613DBB" w:rsidRDefault="00613DBB" w:rsidP="00613DBB">
                        <w:pPr>
                          <w:autoSpaceDE w:val="0"/>
                          <w:autoSpaceDN w:val="0"/>
                          <w:adjustRightInd w:val="0"/>
                          <w:jc w:val="center"/>
                          <w:rPr>
                            <w:rFonts w:ascii="仿宋" w:eastAsia="仿宋" w:hAnsi="仿宋" w:cs="仿宋" w:hint="eastAsia"/>
                            <w:color w:val="000000"/>
                            <w:sz w:val="20"/>
                            <w:szCs w:val="36"/>
                            <w:lang w:val="zh-CN"/>
                          </w:rPr>
                        </w:pPr>
                        <w:r>
                          <w:rPr>
                            <w:rFonts w:ascii="仿宋" w:eastAsia="仿宋" w:hAnsi="仿宋" w:cs="仿宋" w:hint="eastAsia"/>
                            <w:color w:val="000000"/>
                            <w:sz w:val="20"/>
                            <w:szCs w:val="36"/>
                            <w:lang w:val="zh-CN"/>
                          </w:rPr>
                          <w:t>全科医生</w:t>
                        </w:r>
                      </w:p>
                    </w:txbxContent>
                  </v:textbox>
                </v:rect>
                <v:rect id="Rectangle 10" o:spid="_x0000_s1032" style="position:absolute;left:5040;top:2028;width:1067;height:44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sOKsMA&#10;AADbAAAADwAAAGRycy9kb3ducmV2LnhtbESP3YrCMBSE7xd8h3AE79ZUxVW7RhFBEQTBHxb27mxz&#10;bIvNSUmi1rc3woKXw8w3w0znjanEjZwvLSvodRMQxJnVJecKTsfV5xiED8gaK8uk4EEe5rPWxxRT&#10;be+8p9sh5CKWsE9RQRFCnUrps4IM+q6tiaN3ts5giNLlUju8x3JTyX6SfEmDJceFAmtaFpRdDlej&#10;YLDcjvzjb1cn7tcvVkMzWf+YiVKddrP4BhGoCe/wP73RkRvB60v8AXL2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KsOKsMAAADbAAAADwAAAAAAAAAAAAAAAACYAgAAZHJzL2Rv&#10;d25yZXYueG1sUEsFBgAAAAAEAAQA9QAAAIgDAAAAAA==&#10;">
                  <v:textbox inset="1.4235mm,.71175mm,1.4235mm,.71175mm">
                    <w:txbxContent>
                      <w:p w:rsidR="00613DBB" w:rsidRDefault="00613DBB" w:rsidP="00613DBB">
                        <w:pPr>
                          <w:autoSpaceDE w:val="0"/>
                          <w:autoSpaceDN w:val="0"/>
                          <w:adjustRightInd w:val="0"/>
                          <w:snapToGrid w:val="0"/>
                          <w:jc w:val="center"/>
                          <w:rPr>
                            <w:rFonts w:ascii="仿宋" w:eastAsia="仿宋" w:hAnsi="仿宋" w:cs="仿宋" w:hint="eastAsia"/>
                            <w:color w:val="000000"/>
                            <w:sz w:val="20"/>
                            <w:szCs w:val="36"/>
                            <w:lang w:val="zh-CN"/>
                          </w:rPr>
                        </w:pPr>
                        <w:r>
                          <w:rPr>
                            <w:rFonts w:ascii="仿宋" w:eastAsia="仿宋" w:hAnsi="仿宋" w:cs="仿宋" w:hint="eastAsia"/>
                            <w:color w:val="000000"/>
                            <w:sz w:val="20"/>
                            <w:szCs w:val="36"/>
                            <w:lang w:val="zh-CN"/>
                          </w:rPr>
                          <w:t>慢性病健康</w:t>
                        </w:r>
                      </w:p>
                      <w:p w:rsidR="00613DBB" w:rsidRDefault="00613DBB" w:rsidP="00613DBB">
                        <w:pPr>
                          <w:autoSpaceDE w:val="0"/>
                          <w:autoSpaceDN w:val="0"/>
                          <w:adjustRightInd w:val="0"/>
                          <w:snapToGrid w:val="0"/>
                          <w:jc w:val="center"/>
                          <w:rPr>
                            <w:rFonts w:ascii="仿宋" w:eastAsia="仿宋" w:hAnsi="仿宋" w:cs="仿宋" w:hint="eastAsia"/>
                            <w:color w:val="000000"/>
                            <w:sz w:val="20"/>
                            <w:szCs w:val="36"/>
                            <w:lang w:val="zh-CN"/>
                          </w:rPr>
                        </w:pPr>
                        <w:r>
                          <w:rPr>
                            <w:rFonts w:ascii="仿宋" w:eastAsia="仿宋" w:hAnsi="仿宋" w:cs="仿宋" w:hint="eastAsia"/>
                            <w:color w:val="000000"/>
                            <w:sz w:val="20"/>
                            <w:szCs w:val="36"/>
                            <w:lang w:val="zh-CN"/>
                          </w:rPr>
                          <w:t>管理人员</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1" o:spid="_x0000_s1033" type="#_x0000_t13" style="position:absolute;left:574;top:1218;width:254;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9ilr8A&#10;AADbAAAADwAAAGRycy9kb3ducmV2LnhtbERPy4rCMBTdC/5DuII7TVVmkGoUHwgqzMKq+0tzbYvN&#10;TW2iVr9+shBcHs57Om9MKR5Uu8KygkE/AkGcWl1wpuB03PTGIJxH1lhaJgUvcjCftVtTjLV98oEe&#10;ic9ECGEXo4Lc+yqW0qU5GXR9WxEH7mJrgz7AOpO6xmcIN6UcRtGvNFhwaMixolVO6TW5GwXD8/lQ&#10;yt2P/Ttmcvl26/179Lop1e00iwkIT43/ij/urVYwCmPDl/AD5Ow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T2KWvwAAANsAAAAPAAAAAAAAAAAAAAAAAJgCAABkcnMvZG93bnJl&#10;di54bWxQSwUGAAAAAAQABAD1AAAAhAMAAAAA&#10;">
                  <v:textbox inset="1.4235mm,.71175mm,1.4235mm,.71175mm">
                    <w:txbxContent>
                      <w:p w:rsidR="00613DBB" w:rsidRDefault="00613DBB" w:rsidP="00613DBB">
                        <w:pPr>
                          <w:autoSpaceDE w:val="0"/>
                          <w:autoSpaceDN w:val="0"/>
                          <w:adjustRightInd w:val="0"/>
                          <w:rPr>
                            <w:rFonts w:ascii="Arial" w:hAnsi="Arial" w:cs="宋体"/>
                            <w:color w:val="000000"/>
                            <w:sz w:val="20"/>
                            <w:szCs w:val="36"/>
                            <w:lang w:val="zh-CN"/>
                          </w:rPr>
                        </w:pPr>
                      </w:p>
                    </w:txbxContent>
                  </v:textbox>
                </v:shape>
                <v:shape id="AutoShape 12" o:spid="_x0000_s1034" type="#_x0000_t13" style="position:absolute;left:1785;top:1218;width:383;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PHDcMA&#10;AADbAAAADwAAAGRycy9kb3ducmV2LnhtbESPS4vCQBCE7wv+h6EFb+tExUWjo/hA0AUPvu5Npk2C&#10;mZ6YGTX6652FBY9FVX1Fjae1KcSdKpdbVtBpRyCIE6tzThUcD6vvAQjnkTUWlknBkxxMJ42vMcba&#10;PnhH971PRYCwi1FB5n0ZS+mSjAy6ti2Jg3e2lUEfZJVKXeEjwE0hu1H0Iw3mHBYyLGmRUXLZ34yC&#10;7um0K+Smb7eHVM5fbvn76j2vSrWa9WwEwlPtP+H/9lor6A3h70v4AXLy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QPHDcMAAADbAAAADwAAAAAAAAAAAAAAAACYAgAAZHJzL2Rv&#10;d25yZXYueG1sUEsFBgAAAAAEAAQA9QAAAIgDAAAAAA==&#10;">
                  <v:textbox inset="1.4235mm,.71175mm,1.4235mm,.71175mm">
                    <w:txbxContent>
                      <w:p w:rsidR="00613DBB" w:rsidRDefault="00613DBB" w:rsidP="00613DBB">
                        <w:pPr>
                          <w:autoSpaceDE w:val="0"/>
                          <w:autoSpaceDN w:val="0"/>
                          <w:adjustRightInd w:val="0"/>
                          <w:rPr>
                            <w:rFonts w:ascii="Arial" w:hAnsi="Arial" w:cs="宋体"/>
                            <w:color w:val="000000"/>
                            <w:sz w:val="20"/>
                            <w:szCs w:val="36"/>
                            <w:lang w:val="zh-CN"/>
                          </w:rPr>
                        </w:pPr>
                      </w:p>
                    </w:txbxContent>
                  </v:textbox>
                </v:shape>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14" o:spid="_x0000_s1035" type="#_x0000_t69" style="position:absolute;left:6300;top:1248;width:540;height: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k6lcIA&#10;AADbAAAADwAAAGRycy9kb3ducmV2LnhtbERPS2vCQBC+C/0PyxS86aZFfKSuUoqKBw8+SmlvQ3aa&#10;pGZnY3bV+O+dg9Djx/eezltXqQs1ofRs4KWfgCLOvC05N/B5WPbGoEJEtlh5JgM3CjCfPXWmmFp/&#10;5R1d9jFXEsIhRQNFjHWqdcgKchj6viYW7tc3DqPAJte2wauEu0q/JslQOyxZGgqs6aOg7Lg/O+n9&#10;2X5PRn5zGh+qP7+aHFeUL76M6T6372+gIrXxX/xwr62BgayXL/ID9O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uTqVwgAAANsAAAAPAAAAAAAAAAAAAAAAAJgCAABkcnMvZG93&#10;bnJldi54bWxQSwUGAAAAAAQABAD1AAAAhwMAAAAA&#10;">
                  <v:textbox inset="1.4235mm,.71175mm,1.4235mm,.71175mm">
                    <w:txbxContent>
                      <w:p w:rsidR="00613DBB" w:rsidRDefault="00613DBB" w:rsidP="00613DBB">
                        <w:pPr>
                          <w:autoSpaceDE w:val="0"/>
                          <w:autoSpaceDN w:val="0"/>
                          <w:adjustRightInd w:val="0"/>
                          <w:rPr>
                            <w:rFonts w:ascii="Arial" w:hAnsi="Arial" w:cs="宋体"/>
                            <w:sz w:val="20"/>
                            <w:szCs w:val="36"/>
                            <w:shd w:val="clear" w:color="FFFFFF" w:fill="D9D9D9"/>
                            <w:lang w:val="zh-CN"/>
                          </w:rPr>
                        </w:pPr>
                      </w:p>
                    </w:txbxContent>
                  </v:textbox>
                </v:shape>
                <v:line id="Line 18" o:spid="_x0000_s1036" style="position:absolute;visibility:visible;mso-wrap-style:square" from="1785,1663" to="2103,19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fill o:detectmouseclick="t"/>
                </v:line>
                <v:shape id="AutoShape 12" o:spid="_x0000_s1037" type="#_x0000_t13" style="position:absolute;left:3240;top:1093;width:382;height:4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EmAcUA&#10;AADbAAAADwAAAGRycy9kb3ducmV2LnhtbESPQWvCQBSE74L/YXmCN90Y21JS12BbhFroIVrvj+wz&#10;CWbfptk1xvx6t1DocZiZb5hV2ptadNS6yrKCxTwCQZxbXXGh4PuwnT2DcB5ZY22ZFNzIQboej1aY&#10;aHvljLq9L0SAsEtQQel9k0jp8pIMurltiIN3sq1BH2RbSN3iNcBNLeMoepIGKw4LJTb0VlJ+3l+M&#10;gvh4zGq5e7Rfh0K+Du79c1jefpSaTvrNCwhPvf8P/7U/tIKHGH6/hB8g1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oSYBxQAAANsAAAAPAAAAAAAAAAAAAAAAAJgCAABkcnMv&#10;ZG93bnJldi54bWxQSwUGAAAAAAQABAD1AAAAigMAAAAA&#10;">
                  <v:textbox inset="1.4235mm,.71175mm,1.4235mm,.71175mm">
                    <w:txbxContent>
                      <w:p w:rsidR="00613DBB" w:rsidRDefault="00613DBB" w:rsidP="00613DBB">
                        <w:pPr>
                          <w:autoSpaceDE w:val="0"/>
                          <w:autoSpaceDN w:val="0"/>
                          <w:adjustRightInd w:val="0"/>
                          <w:rPr>
                            <w:rFonts w:ascii="Arial" w:hAnsi="Arial" w:cs="宋体"/>
                            <w:color w:val="000000"/>
                            <w:sz w:val="20"/>
                            <w:szCs w:val="36"/>
                            <w:lang w:val="zh-CN"/>
                          </w:rPr>
                        </w:pPr>
                      </w:p>
                    </w:txbxContent>
                  </v:textbox>
                </v:shape>
                <v:rect id="Rectangle 7" o:spid="_x0000_s1038" style="position:absolute;left:5040;top:936;width:1260;height:7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vZX8MA&#10;AADbAAAADwAAAGRycy9kb3ducmV2LnhtbESPS6vCMBSE9xf8D+EI7q6pDy5SjSKCKCoXfGzcHZpj&#10;W21OShNr/fdGEFwOM/MNM5k1phA1VS63rKDXjUAQJ1bnnCo4HZe/IxDOI2ssLJOCJzmYTVs/E4y1&#10;ffCe6oNPRYCwi1FB5n0ZS+mSjAy6ri2Jg3exlUEfZJVKXeEjwE0h+1H0Jw3mHBYyLGmRUXI73I2C&#10;gf5/LvL6ZqLzymz0fnstduejUp12Mx+D8NT4b/jTXmsFwwG8v4QfIK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HvZX8MAAADbAAAADwAAAAAAAAAAAAAAAACYAgAAZHJzL2Rv&#10;d25yZXYueG1sUEsFBgAAAAAEAAQA9QAAAIgDAAAAAA==&#10;">
                  <v:textbox inset="1.4235mm,.71175mm,1.4235mm,.71175mm">
                    <w:txbxContent>
                      <w:p w:rsidR="00613DBB" w:rsidRDefault="00613DBB" w:rsidP="00613DBB">
                        <w:pPr>
                          <w:autoSpaceDE w:val="0"/>
                          <w:autoSpaceDN w:val="0"/>
                          <w:adjustRightInd w:val="0"/>
                          <w:spacing w:line="40" w:lineRule="atLeast"/>
                          <w:ind w:firstLineChars="50" w:firstLine="100"/>
                          <w:rPr>
                            <w:rFonts w:ascii="仿宋" w:eastAsia="仿宋" w:hAnsi="仿宋" w:cs="仿宋" w:hint="eastAsia"/>
                            <w:color w:val="000000"/>
                            <w:sz w:val="20"/>
                            <w:szCs w:val="36"/>
                            <w:lang w:val="zh-CN"/>
                          </w:rPr>
                        </w:pPr>
                        <w:r>
                          <w:rPr>
                            <w:rFonts w:ascii="Arial" w:hAnsi="Arial" w:cs="宋体" w:hint="eastAsia"/>
                            <w:color w:val="000000"/>
                            <w:sz w:val="20"/>
                            <w:szCs w:val="36"/>
                          </w:rPr>
                          <w:t xml:space="preserve"> </w:t>
                        </w:r>
                        <w:r>
                          <w:rPr>
                            <w:rFonts w:ascii="仿宋" w:eastAsia="仿宋" w:hAnsi="仿宋" w:cs="仿宋" w:hint="eastAsia"/>
                            <w:color w:val="000000"/>
                            <w:sz w:val="20"/>
                            <w:szCs w:val="36"/>
                            <w:lang w:val="zh-CN"/>
                          </w:rPr>
                          <w:t>日常管理</w:t>
                        </w:r>
                      </w:p>
                      <w:p w:rsidR="00613DBB" w:rsidRDefault="00613DBB" w:rsidP="00613DBB">
                        <w:pPr>
                          <w:autoSpaceDE w:val="0"/>
                          <w:autoSpaceDN w:val="0"/>
                          <w:adjustRightInd w:val="0"/>
                          <w:spacing w:line="40" w:lineRule="atLeast"/>
                          <w:rPr>
                            <w:rFonts w:ascii="仿宋" w:eastAsia="仿宋" w:hAnsi="仿宋" w:cs="仿宋" w:hint="eastAsia"/>
                            <w:color w:val="000000"/>
                            <w:sz w:val="20"/>
                            <w:szCs w:val="36"/>
                            <w:lang w:val="zh-CN"/>
                          </w:rPr>
                        </w:pPr>
                        <w:r>
                          <w:rPr>
                            <w:rFonts w:ascii="仿宋" w:eastAsia="仿宋" w:hAnsi="仿宋" w:cs="仿宋" w:hint="eastAsia"/>
                            <w:color w:val="000000"/>
                            <w:sz w:val="20"/>
                            <w:szCs w:val="36"/>
                          </w:rPr>
                          <w:t xml:space="preserve">  </w:t>
                        </w:r>
                        <w:r>
                          <w:rPr>
                            <w:rFonts w:ascii="仿宋" w:eastAsia="仿宋" w:hAnsi="仿宋" w:cs="仿宋" w:hint="eastAsia"/>
                            <w:color w:val="000000"/>
                            <w:sz w:val="20"/>
                            <w:szCs w:val="36"/>
                            <w:lang w:val="zh-CN"/>
                          </w:rPr>
                          <w:t>病情监测</w:t>
                        </w:r>
                      </w:p>
                      <w:p w:rsidR="00613DBB" w:rsidRDefault="00613DBB" w:rsidP="00613DBB">
                        <w:pPr>
                          <w:autoSpaceDE w:val="0"/>
                          <w:autoSpaceDN w:val="0"/>
                          <w:adjustRightInd w:val="0"/>
                          <w:jc w:val="center"/>
                          <w:rPr>
                            <w:rFonts w:ascii="仿宋" w:eastAsia="仿宋" w:hAnsi="仿宋" w:cs="仿宋" w:hint="eastAsia"/>
                            <w:color w:val="000000"/>
                            <w:sz w:val="20"/>
                            <w:szCs w:val="36"/>
                            <w:lang w:val="zh-CN"/>
                          </w:rPr>
                        </w:pP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3" o:spid="_x0000_s1039" type="#_x0000_t67" style="position:absolute;left:5400;top:625;width:428;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U4ocMA&#10;AADbAAAADwAAAGRycy9kb3ducmV2LnhtbESPT2vCQBTE7wW/w/KE3upGibWkriKCVHpK1YPHR/aZ&#10;BLNvw+6aP9/eLRR6HGbmN8x6O5hGdOR8bVnBfJaAIC6srrlUcDkf3j5A+ICssbFMCkbysN1MXtaY&#10;advzD3WnUIoIYZ+hgiqENpPSFxUZ9DPbEkfvZp3BEKUrpXbYR7hp5CJJ3qXBmuNChS3tKyrup4dR&#10;0Hw9rmZ0eb28LAOv2vlu8Z3nSr1Oh90niEBD+A//tY9aQZrC75f4A+Tm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MU4ocMAAADbAAAADwAAAAAAAAAAAAAAAACYAgAAZHJzL2Rv&#10;d25yZXYueG1sUEsFBgAAAAAEAAQA9QAAAIgDAAAAAA==&#10;">
                  <v:textbox style="layout-flow:vertical-ideographic" inset="1.4235mm,.71175mm,1.4235mm,.71175mm">
                    <w:txbxContent>
                      <w:p w:rsidR="00613DBB" w:rsidRDefault="00613DBB" w:rsidP="00613DBB">
                        <w:pPr>
                          <w:autoSpaceDE w:val="0"/>
                          <w:autoSpaceDN w:val="0"/>
                          <w:adjustRightInd w:val="0"/>
                          <w:rPr>
                            <w:rFonts w:ascii="Arial" w:hAnsi="Arial" w:cs="宋体"/>
                            <w:color w:val="000000"/>
                            <w:sz w:val="20"/>
                            <w:szCs w:val="36"/>
                            <w:lang w:val="zh-CN"/>
                          </w:rPr>
                        </w:pPr>
                      </w:p>
                    </w:txbxContent>
                  </v:textbox>
                </v:shape>
                <v:rect id="Rectangle 8" o:spid="_x0000_s1040" style="position:absolute;left:6840;top:1093;width:1259;height: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7ksMMA&#10;AADbAAAADwAAAGRycy9kb3ducmV2LnhtbESPQYvCMBSE74L/ITxhb2uqriLVKCKIyypC1Yu3R/Ns&#10;q81LabK1/vuNsOBxmJlvmPmyNaVoqHaFZQWDfgSCOLW64EzB+bT5nIJwHlljaZkUPMnBctHtzDHW&#10;9sEJNUefiQBhF6OC3PsqltKlORl0fVsRB+9qa4M+yDqTusZHgJtSDqNoIg0WHBZyrGidU3o//hoF&#10;I314rovmbqLL1vzoZHcr95eTUh+9djUD4an17/B/+1sr+BrD60v4AXL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N7ksMMAAADbAAAADwAAAAAAAAAAAAAAAACYAgAAZHJzL2Rv&#10;d25yZXYueG1sUEsFBgAAAAAEAAQA9QAAAIgDAAAAAA==&#10;">
                  <v:textbox inset="1.4235mm,.71175mm,1.4235mm,.71175mm">
                    <w:txbxContent>
                      <w:p w:rsidR="00613DBB" w:rsidRDefault="00613DBB" w:rsidP="00613DBB">
                        <w:pPr>
                          <w:autoSpaceDE w:val="0"/>
                          <w:autoSpaceDN w:val="0"/>
                          <w:adjustRightInd w:val="0"/>
                          <w:snapToGrid w:val="0"/>
                          <w:spacing w:line="200" w:lineRule="exact"/>
                          <w:rPr>
                            <w:rFonts w:ascii="仿宋" w:eastAsia="仿宋" w:hAnsi="仿宋" w:cs="仿宋" w:hint="eastAsia"/>
                            <w:color w:val="000000"/>
                            <w:sz w:val="24"/>
                            <w:lang w:val="zh-CN"/>
                          </w:rPr>
                        </w:pPr>
                      </w:p>
                      <w:p w:rsidR="00613DBB" w:rsidRDefault="00613DBB" w:rsidP="00613DBB">
                        <w:pPr>
                          <w:autoSpaceDE w:val="0"/>
                          <w:autoSpaceDN w:val="0"/>
                          <w:adjustRightInd w:val="0"/>
                          <w:rPr>
                            <w:rFonts w:ascii="Arial" w:hAnsi="Arial" w:cs="宋体"/>
                            <w:color w:val="000000"/>
                            <w:sz w:val="24"/>
                            <w:lang w:val="zh-CN"/>
                          </w:rPr>
                        </w:pPr>
                        <w:r>
                          <w:rPr>
                            <w:rFonts w:ascii="仿宋" w:eastAsia="仿宋" w:hAnsi="仿宋" w:cs="仿宋" w:hint="eastAsia"/>
                            <w:color w:val="000000"/>
                            <w:sz w:val="24"/>
                            <w:lang w:val="zh-CN"/>
                          </w:rPr>
                          <w:t>专科医生</w:t>
                        </w:r>
                      </w:p>
                    </w:txbxContent>
                  </v:textbox>
                </v:rect>
                <v:shape id="AutoShape 13" o:spid="_x0000_s1041" type="#_x0000_t67" style="position:absolute;left:5400;top:1716;width:498;height:312;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FDgMYA&#10;AADbAAAADwAAAGRycy9kb3ducmV2LnhtbESP3WoCMRSE7wu+QziCN0Wzlq7I1ihiEQrFgj/QXh42&#10;p7urm5MliXH79k2h4OUwM98wi1VvWhHJ+caygukkA0FcWt1wpeB03I7nIHxA1thaJgU/5GG1HDws&#10;sND2xnuKh1CJBGFfoII6hK6Q0pc1GfQT2xEn79s6gyFJV0nt8JbgppVPWTaTBhtOCzV2tKmpvByu&#10;RkG+iVXc7bL4sX3/zPOTObvHr1elRsN+/QIiUB/u4f/2m1bwPIO/L+kH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sFDgMYAAADbAAAADwAAAAAAAAAAAAAAAACYAgAAZHJz&#10;L2Rvd25yZXYueG1sUEsFBgAAAAAEAAQA9QAAAIsDAAAAAA==&#10;">
                  <v:textbox style="layout-flow:vertical-ideographic" inset="1.4235mm,.71175mm,1.4235mm,.71175mm">
                    <w:txbxContent>
                      <w:p w:rsidR="00613DBB" w:rsidRDefault="00613DBB" w:rsidP="00613DBB">
                        <w:pPr>
                          <w:autoSpaceDE w:val="0"/>
                          <w:autoSpaceDN w:val="0"/>
                          <w:adjustRightInd w:val="0"/>
                          <w:rPr>
                            <w:rFonts w:ascii="Arial" w:hAnsi="Arial" w:cs="宋体"/>
                            <w:color w:val="000000"/>
                            <w:sz w:val="20"/>
                            <w:szCs w:val="36"/>
                            <w:lang w:val="zh-CN"/>
                          </w:rPr>
                        </w:pPr>
                      </w:p>
                    </w:txbxContent>
                  </v:textbox>
                </v:shape>
                <v:shapetype id="_x0000_t202" coordsize="21600,21600" o:spt="202" path="m,l,21600r21600,l21600,xe">
                  <v:stroke joinstyle="miter"/>
                  <v:path gradientshapeok="t" o:connecttype="rect"/>
                </v:shapetype>
                <v:shape id="Text Box 25" o:spid="_x0000_s1042" type="#_x0000_t202" style="position:absolute;left:6299;top:1560;width:429;height:8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do6MQA&#10;AADbAAAADwAAAGRycy9kb3ducmV2LnhtbESP0WrCQBRE3wX/YblC33RTKVFiNiKibYS+aPsBl+w1&#10;Cc3ejdmtSf16Vyj4OMzMGSZdD6YRV+pcbVnB6ywCQVxYXXOp4PtrP12CcB5ZY2OZFPyRg3U2HqWY&#10;aNvzka4nX4oAYZeggsr7NpHSFRUZdDPbEgfvbDuDPsiulLrDPsBNI+dRFEuDNYeFClvaVlT8nH6N&#10;gvyzbG9bc3jffVxum708xHFNF6VeJsNmBcLT4J/h/3auFbwt4PEl/ACZ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3aOjEAAAA2wAAAA8AAAAAAAAAAAAAAAAAmAIAAGRycy9k&#10;b3ducmV2LnhtbFBLBQYAAAAABAAEAPUAAACJAwAAAAA=&#10;" filled="f" stroked="f">
                  <v:textbox style="layout-flow:vertical-ideographic;mso-fit-shape-to-text:t" inset="1.4235mm,.71175mm,1.4235mm,.71175mm">
                    <w:txbxContent>
                      <w:p w:rsidR="00613DBB" w:rsidRDefault="00613DBB" w:rsidP="00613DBB">
                        <w:pPr>
                          <w:autoSpaceDE w:val="0"/>
                          <w:autoSpaceDN w:val="0"/>
                          <w:adjustRightInd w:val="0"/>
                          <w:rPr>
                            <w:rFonts w:ascii="Arial" w:hAnsi="Arial" w:cs="宋体"/>
                            <w:b/>
                            <w:bCs/>
                            <w:sz w:val="16"/>
                            <w:szCs w:val="28"/>
                            <w:lang w:val="zh-CN"/>
                          </w:rPr>
                        </w:pPr>
                        <w:r>
                          <w:rPr>
                            <w:rFonts w:ascii="Arial" w:hAnsi="Arial" w:cs="宋体" w:hint="eastAsia"/>
                            <w:b/>
                            <w:bCs/>
                            <w:sz w:val="16"/>
                            <w:szCs w:val="28"/>
                            <w:lang w:val="zh-CN"/>
                          </w:rPr>
                          <w:t>双向转诊</w:t>
                        </w:r>
                      </w:p>
                    </w:txbxContent>
                  </v:textbox>
                </v:shape>
                <v:rect id="Rectangle 53" o:spid="_x0000_s1043" style="position:absolute;left:1260;top:625;width:816;height: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u7ssMA&#10;AADbAAAADwAAAGRycy9kb3ducmV2LnhtbERPy2rCQBTdC/7DcAvd6aStFImOIoHSKnXRNGDdXTPX&#10;JJi5EzKTR//eWRS6PJz3ejuaWvTUusqygqd5BII4t7riQkH2/TZbgnAeWWNtmRT8koPtZjpZY6zt&#10;wF/Up74QIYRdjApK75tYSpeXZNDNbUMcuKttDfoA20LqFocQbmr5HEWv0mDFoaHEhpKS8lvaGQXL&#10;99Ohfzkmi+F8zrr96WKl//xR6vFh3K1AeBr9v/jP/aEVLMLY8CX8ALm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Nu7ssMAAADbAAAADwAAAAAAAAAAAAAAAACYAgAAZHJzL2Rv&#10;d25yZXYueG1sUEsFBgAAAAAEAAQA9QAAAIgDAAAAAA==&#10;" filled="f" stroked="f">
                  <v:textbox style="mso-fit-shape-to-text:t" inset="1.4235mm,.71175mm,1.4235mm,.71175mm">
                    <w:txbxContent>
                      <w:p w:rsidR="00613DBB" w:rsidRDefault="00613DBB" w:rsidP="00613DBB">
                        <w:pPr>
                          <w:autoSpaceDE w:val="0"/>
                          <w:autoSpaceDN w:val="0"/>
                          <w:adjustRightInd w:val="0"/>
                          <w:rPr>
                            <w:rFonts w:ascii="Arial" w:hAnsi="Arial" w:cs="宋体"/>
                            <w:b/>
                            <w:bCs/>
                            <w:sz w:val="13"/>
                            <w:lang w:val="zh-CN"/>
                          </w:rPr>
                        </w:pPr>
                        <w:r>
                          <w:rPr>
                            <w:rFonts w:ascii="Arial" w:hAnsi="Arial" w:cs="宋体" w:hint="eastAsia"/>
                            <w:b/>
                            <w:bCs/>
                            <w:sz w:val="13"/>
                            <w:lang w:val="zh-CN"/>
                          </w:rPr>
                          <w:t>病情较重</w:t>
                        </w:r>
                      </w:p>
                    </w:txbxContent>
                  </v:textbox>
                </v:rect>
                <v:rect id="Rectangle 9" o:spid="_x0000_s1044" style="position:absolute;left:2102;top:388;width:886;height:3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5MvsUA&#10;AADbAAAADwAAAGRycy9kb3ducmV2LnhtbESPQWvCQBSE74L/YXlCb3Vja20TsxERLEJB0IrQ2zP7&#10;TEKzb8PuVuO/7xYKHoeZ+YbJF71pxYWcbywrmIwTEMSl1Q1XCg6f68c3ED4ga2wtk4IbeVgUw0GO&#10;mbZX3tFlHyoRIewzVFCH0GVS+rImg35sO+Lona0zGKJ0ldQOrxFuWvmUJDNpsOG4UGNHq5rK7/2P&#10;UfC8+nj1t9O2S9yXX65fTPp+NKlSD6N+OQcRqA/38H97oxVMU/j7En+ALH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fky+xQAAANsAAAAPAAAAAAAAAAAAAAAAAJgCAABkcnMv&#10;ZG93bnJldi54bWxQSwUGAAAAAAQABAD1AAAAigMAAAAA&#10;">
                  <v:textbox inset="1.4235mm,.71175mm,1.4235mm,.71175mm">
                    <w:txbxContent>
                      <w:p w:rsidR="00613DBB" w:rsidRDefault="00613DBB" w:rsidP="00613DBB">
                        <w:pPr>
                          <w:autoSpaceDE w:val="0"/>
                          <w:autoSpaceDN w:val="0"/>
                          <w:adjustRightInd w:val="0"/>
                          <w:jc w:val="center"/>
                          <w:rPr>
                            <w:rFonts w:ascii="仿宋" w:eastAsia="仿宋" w:hAnsi="仿宋" w:cs="仿宋" w:hint="eastAsia"/>
                            <w:color w:val="000000"/>
                            <w:sz w:val="20"/>
                            <w:szCs w:val="36"/>
                            <w:lang w:val="zh-CN"/>
                          </w:rPr>
                        </w:pPr>
                        <w:r>
                          <w:rPr>
                            <w:rFonts w:ascii="仿宋" w:eastAsia="仿宋" w:hAnsi="仿宋" w:cs="仿宋" w:hint="eastAsia"/>
                            <w:color w:val="000000"/>
                            <w:sz w:val="20"/>
                            <w:szCs w:val="36"/>
                            <w:lang w:val="zh-CN"/>
                          </w:rPr>
                          <w:t>住院诊疗</w:t>
                        </w:r>
                      </w:p>
                    </w:txbxContent>
                  </v:textbox>
                </v:rect>
                <v:rect id="Rectangle 9" o:spid="_x0000_s1045" style="position:absolute;left:2102;top:1983;width:976;height:3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1z/sIA&#10;AADbAAAADwAAAGRycy9kb3ducmV2LnhtbERPXWvCMBR9H/gfwhV8W1MVN9sZRQTHYCBMRdjbXXPX&#10;FpubksS2/vvlQdjj4XyvNoNpREfO15YVTJMUBHFhdc2lgvNp/7wE4QOyxsYyKbiTh8169LTCXNue&#10;v6g7hlLEEPY5KqhCaHMpfVGRQZ/Yljhyv9YZDBG6UmqHfQw3jZyl6Ys0WHNsqLClXUXF9XgzCua7&#10;z1d//zm0qfv22/3CZO8Xkyk1GQ/bNxCBhvAvfrg/tIJFXB+/xB8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nXP+wgAAANsAAAAPAAAAAAAAAAAAAAAAAJgCAABkcnMvZG93&#10;bnJldi54bWxQSwUGAAAAAAQABAD1AAAAhwMAAAAA&#10;">
                  <v:textbox inset="1.4235mm,.71175mm,1.4235mm,.71175mm">
                    <w:txbxContent>
                      <w:p w:rsidR="00613DBB" w:rsidRDefault="00613DBB" w:rsidP="00613DBB">
                        <w:pPr>
                          <w:autoSpaceDE w:val="0"/>
                          <w:autoSpaceDN w:val="0"/>
                          <w:adjustRightInd w:val="0"/>
                          <w:rPr>
                            <w:rFonts w:ascii="仿宋" w:eastAsia="仿宋" w:hAnsi="仿宋" w:cs="仿宋" w:hint="eastAsia"/>
                            <w:color w:val="000000"/>
                            <w:sz w:val="15"/>
                            <w:szCs w:val="15"/>
                            <w:lang w:val="zh-CN"/>
                          </w:rPr>
                        </w:pPr>
                        <w:r>
                          <w:rPr>
                            <w:rFonts w:ascii="仿宋" w:eastAsia="仿宋" w:hAnsi="仿宋" w:cs="仿宋" w:hint="eastAsia"/>
                            <w:color w:val="000000"/>
                            <w:sz w:val="15"/>
                            <w:szCs w:val="15"/>
                            <w:lang w:val="zh-CN"/>
                          </w:rPr>
                          <w:t>继续观察诊疗</w:t>
                        </w:r>
                      </w:p>
                    </w:txbxContent>
                  </v:textbox>
                </v:rect>
                <v:rect id="Rectangle 56" o:spid="_x0000_s1046" style="position:absolute;left:1079;top:1717;width:944;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iE8sUA&#10;AADbAAAADwAAAGRycy9kb3ducmV2LnhtbESPQWvCQBSE7wX/w/IEb3VjqyLRVUQoVWkPVUG9PbPP&#10;JJh9G7JrEv99Vyj0OMzMN8xs0ZpC1FS53LKCQT8CQZxYnXOq4LD/eJ2AcB5ZY2GZFDzIwWLeeZlh&#10;rG3DP1TvfCoChF2MCjLvy1hKl2Rk0PVtSRy8q60M+iCrVOoKmwA3hXyLorE0mHNYyLCkVUbJbXc3&#10;Ciafx239/r0aNufz4b45Xqz0Xyelet12OQXhqfX/4b/2WisYDeD5JfwAO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OITyxQAAANsAAAAPAAAAAAAAAAAAAAAAAJgCAABkcnMv&#10;ZG93bnJldi54bWxQSwUGAAAAAAQABAD1AAAAigMAAAAA&#10;" filled="f" stroked="f">
                  <v:textbox style="mso-fit-shape-to-text:t" inset="1.4235mm,.71175mm,1.4235mm,.71175mm">
                    <w:txbxContent>
                      <w:p w:rsidR="00613DBB" w:rsidRDefault="00613DBB" w:rsidP="00613DBB">
                        <w:pPr>
                          <w:autoSpaceDE w:val="0"/>
                          <w:autoSpaceDN w:val="0"/>
                          <w:adjustRightInd w:val="0"/>
                          <w:rPr>
                            <w:rFonts w:ascii="仿宋" w:eastAsia="仿宋" w:hAnsi="仿宋" w:cs="仿宋" w:hint="eastAsia"/>
                            <w:b/>
                            <w:bCs/>
                            <w:sz w:val="16"/>
                            <w:szCs w:val="16"/>
                            <w:lang w:val="zh-CN"/>
                          </w:rPr>
                        </w:pPr>
                        <w:r>
                          <w:rPr>
                            <w:rFonts w:ascii="仿宋" w:eastAsia="仿宋" w:hAnsi="仿宋" w:cs="仿宋" w:hint="eastAsia"/>
                            <w:b/>
                            <w:bCs/>
                            <w:sz w:val="16"/>
                            <w:szCs w:val="16"/>
                            <w:lang w:val="zh-CN"/>
                          </w:rPr>
                          <w:t>病情不稳定</w:t>
                        </w:r>
                      </w:p>
                    </w:txbxContent>
                  </v:textbox>
                </v:rect>
                <v:shape id="AutoShape 12" o:spid="_x0000_s1047" type="#_x0000_t13" style="position:absolute;left:1704;top:851;width:478;height:190;rotation:-296990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3NP8QA&#10;AADbAAAADwAAAGRycy9kb3ducmV2LnhtbESPQWvCQBSE7wX/w/IK3urGQKWkriKiIBWURi+9PbPP&#10;bGj2bcxuNP57t1DwOMzMN8x03ttaXKn1lWMF41ECgrhwuuJSwfGwfvsA4QOyxtoxKbiTh/ls8DLF&#10;TLsbf9M1D6WIEPYZKjAhNJmUvjBk0Y9cQxy9s2sthijbUuoWbxFua5kmyURarDguGGxoaaj4zTur&#10;YL9Nd5dd1y3cyY2/gvlZmXy5Umr42i8+QQTqwzP8395oBe8p/H2JP0DO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o9zT/EAAAA2wAAAA8AAAAAAAAAAAAAAAAAmAIAAGRycy9k&#10;b3ducmV2LnhtbFBLBQYAAAAABAAEAPUAAACJAwAAAAA=&#10;">
                  <v:textbox inset="1.4235mm,.71175mm,1.4235mm,.71175mm">
                    <w:txbxContent>
                      <w:p w:rsidR="00613DBB" w:rsidRDefault="00613DBB" w:rsidP="00613DBB">
                        <w:pPr>
                          <w:autoSpaceDE w:val="0"/>
                          <w:autoSpaceDN w:val="0"/>
                          <w:adjustRightInd w:val="0"/>
                          <w:rPr>
                            <w:rFonts w:ascii="Arial" w:hAnsi="Arial" w:cs="宋体"/>
                            <w:color w:val="000000"/>
                            <w:sz w:val="20"/>
                            <w:szCs w:val="36"/>
                            <w:lang w:val="zh-CN"/>
                          </w:rPr>
                        </w:pPr>
                      </w:p>
                    </w:txbxContent>
                  </v:textbox>
                </v:shape>
                <v:shape id="AutoShape 12" o:spid="_x0000_s1048" type="#_x0000_t13" style="position:absolute;left:1704;top:1744;width:478;height:190;rotation:298354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nKc8UA&#10;AADbAAAADwAAAGRycy9kb3ducmV2LnhtbESPQWvCQBSE74X+h+UVequbWrQlugmlYFHEg7FIj4/s&#10;M0mTfRuz2xj/vSsIHoeZ+YaZp4NpRE+dqywreB1FIIhzqysuFPzsFi8fIJxH1thYJgVncpAmjw9z&#10;jLU98Zb6zBciQNjFqKD0vo2ldHlJBt3ItsTBO9jOoA+yK6Tu8BTgppHjKJpKgxWHhRJb+iopr7N/&#10;o2C/MvtVVr9jHx03u3r4Xh7Xf79KPT8NnzMQngZ/D9/aS61g8gbXL+EHyOQ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mcpzxQAAANsAAAAPAAAAAAAAAAAAAAAAAJgCAABkcnMv&#10;ZG93bnJldi54bWxQSwUGAAAAAAQABAD1AAAAigMAAAAA&#10;">
                  <v:textbox inset="1.4235mm,.71175mm,1.4235mm,.71175mm">
                    <w:txbxContent>
                      <w:p w:rsidR="00613DBB" w:rsidRDefault="00613DBB" w:rsidP="00613DBB">
                        <w:pPr>
                          <w:autoSpaceDE w:val="0"/>
                          <w:autoSpaceDN w:val="0"/>
                          <w:adjustRightInd w:val="0"/>
                          <w:rPr>
                            <w:rFonts w:ascii="Arial" w:hAnsi="Arial" w:cs="宋体"/>
                            <w:color w:val="000000"/>
                            <w:sz w:val="20"/>
                            <w:szCs w:val="36"/>
                            <w:lang w:val="zh-CN"/>
                          </w:rPr>
                        </w:pPr>
                      </w:p>
                    </w:txbxContent>
                  </v:textbox>
                </v:shape>
                <v:shape id="AutoShape 12" o:spid="_x0000_s1049" type="#_x0000_t13" style="position:absolute;left:4680;top:1093;width:360;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2NM8MA&#10;AADbAAAADwAAAGRycy9kb3ducmV2LnhtbESPQYvCMBSE74L/ITzBm6bqKlKNoisLuwserHp/NM+2&#10;2Lx0m6jVX2+EBY/DzHzDzJeNKcWValdYVjDoRyCIU6sLzhQc9l+9KQjnkTWWlknBnRwsF+3WHGNt&#10;b7yja+IzESDsYlSQe1/FUro0J4Oubyvi4J1sbdAHWWdS13gLcFPKYRRNpMGCw0KOFX3mlJ6Ti1Ew&#10;PB53pfwZ2+0+k+uH2/w+Rvc/pbqdZjUD4anx7/B/+1srGH/A60v4AXLx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2NM8MAAADbAAAADwAAAAAAAAAAAAAAAACYAgAAZHJzL2Rv&#10;d25yZXYueG1sUEsFBgAAAAAEAAQA9QAAAIgDAAAAAA==&#10;">
                  <v:textbox inset="1.4235mm,.71175mm,1.4235mm,.71175mm">
                    <w:txbxContent>
                      <w:p w:rsidR="00613DBB" w:rsidRDefault="00613DBB" w:rsidP="00613DBB">
                        <w:pPr>
                          <w:autoSpaceDE w:val="0"/>
                          <w:autoSpaceDN w:val="0"/>
                          <w:adjustRightInd w:val="0"/>
                          <w:rPr>
                            <w:rFonts w:ascii="Arial" w:hAnsi="Arial" w:cs="宋体"/>
                            <w:color w:val="000000"/>
                            <w:sz w:val="20"/>
                            <w:szCs w:val="36"/>
                            <w:lang w:val="zh-CN"/>
                          </w:rPr>
                        </w:pPr>
                      </w:p>
                    </w:txbxContent>
                  </v:textbox>
                </v:shape>
                <v:rect id="Rectangle 9" o:spid="_x0000_s1050" style="position:absolute;left:3600;top:936;width:1031;height:7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rQZsQA&#10;AADbAAAADwAAAGRycy9kb3ducmV2LnhtbESPQWsCMRSE7wX/Q3gFb5qtsq2uRhFBKQgFrQjenpvn&#10;7uLmZUmirv++EYQeh5n5hpnOW1OLGzlfWVbw0U9AEOdWV1wo2P+ueiMQPiBrrC2Tggd5mM86b1PM&#10;tL3zlm67UIgIYZ+hgjKEJpPS5yUZ9H3bEEfvbJ3BEKUrpHZ4j3BTy0GSfEqDFceFEhtalpRfdlej&#10;YLjcfPnH6adJ3NEvVqkZrw9mrFT3vV1MQARqw3/41f7WCtIUnl/iD5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q0GbEAAAA2wAAAA8AAAAAAAAAAAAAAAAAmAIAAGRycy9k&#10;b3ducmV2LnhtbFBLBQYAAAAABAAEAPUAAACJAwAAAAA=&#10;">
                  <v:textbox inset="1.4235mm,.71175mm,1.4235mm,.71175mm">
                    <w:txbxContent>
                      <w:p w:rsidR="00613DBB" w:rsidRDefault="00613DBB" w:rsidP="00613DBB">
                        <w:pPr>
                          <w:autoSpaceDE w:val="0"/>
                          <w:autoSpaceDN w:val="0"/>
                          <w:adjustRightInd w:val="0"/>
                          <w:rPr>
                            <w:rFonts w:ascii="仿宋" w:eastAsia="仿宋" w:hAnsi="仿宋" w:cs="仿宋" w:hint="eastAsia"/>
                            <w:color w:val="000000"/>
                            <w:sz w:val="16"/>
                            <w:szCs w:val="28"/>
                            <w:lang w:val="zh-CN"/>
                          </w:rPr>
                        </w:pPr>
                        <w:r>
                          <w:rPr>
                            <w:rFonts w:ascii="仿宋" w:eastAsia="仿宋" w:hAnsi="仿宋" w:cs="仿宋" w:hint="eastAsia"/>
                            <w:color w:val="000000"/>
                            <w:sz w:val="16"/>
                            <w:szCs w:val="28"/>
                            <w:lang w:val="zh-CN"/>
                          </w:rPr>
                          <w:t>患者到所在地</w:t>
                        </w:r>
                      </w:p>
                      <w:p w:rsidR="00613DBB" w:rsidRDefault="00613DBB" w:rsidP="00613DBB">
                        <w:pPr>
                          <w:autoSpaceDE w:val="0"/>
                          <w:autoSpaceDN w:val="0"/>
                          <w:adjustRightInd w:val="0"/>
                          <w:rPr>
                            <w:rFonts w:ascii="仿宋" w:eastAsia="仿宋" w:hAnsi="仿宋" w:cs="仿宋" w:hint="eastAsia"/>
                            <w:color w:val="000000"/>
                            <w:sz w:val="16"/>
                            <w:szCs w:val="28"/>
                            <w:lang w:val="zh-CN"/>
                          </w:rPr>
                        </w:pPr>
                        <w:r>
                          <w:rPr>
                            <w:rFonts w:ascii="仿宋" w:eastAsia="仿宋" w:hAnsi="仿宋" w:cs="仿宋" w:hint="eastAsia"/>
                            <w:color w:val="000000"/>
                            <w:sz w:val="16"/>
                            <w:szCs w:val="28"/>
                            <w:lang w:val="zh-CN"/>
                          </w:rPr>
                          <w:t>基层医疗卫生</w:t>
                        </w:r>
                      </w:p>
                      <w:p w:rsidR="00613DBB" w:rsidRDefault="00613DBB" w:rsidP="00613DBB">
                        <w:pPr>
                          <w:autoSpaceDE w:val="0"/>
                          <w:autoSpaceDN w:val="0"/>
                          <w:adjustRightInd w:val="0"/>
                          <w:rPr>
                            <w:rFonts w:ascii="仿宋" w:eastAsia="仿宋" w:hAnsi="仿宋" w:cs="仿宋" w:hint="eastAsia"/>
                            <w:color w:val="000000"/>
                            <w:sz w:val="16"/>
                            <w:szCs w:val="28"/>
                            <w:lang w:val="zh-CN"/>
                          </w:rPr>
                        </w:pPr>
                        <w:r>
                          <w:rPr>
                            <w:rFonts w:ascii="仿宋" w:eastAsia="仿宋" w:hAnsi="仿宋" w:cs="仿宋" w:hint="eastAsia"/>
                            <w:color w:val="000000"/>
                            <w:sz w:val="16"/>
                            <w:szCs w:val="28"/>
                            <w:lang w:val="zh-CN"/>
                          </w:rPr>
                          <w:t>机构</w:t>
                        </w:r>
                      </w:p>
                    </w:txbxContent>
                  </v:textbox>
                </v:rect>
                <v:shape id="AutoShape 12" o:spid="_x0000_s1051" type="#_x0000_t13" style="position:absolute;left:3101;top:659;width:539;height:345;rotation:2488596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B6sUA&#10;AADbAAAADwAAAGRycy9kb3ducmV2LnhtbESPzWrDMBCE74G+g9hCbonc/FHcKKEkDgQKLbELvS7W&#10;1jaxVkZSHKdPXxUKOQ4z8w2z3g6mFT0531hW8DRNQBCXVjdcKfgsDpNnED4ga2wtk4IbedhuHkZr&#10;TLW98on6PFQiQtinqKAOoUul9GVNBv3UdsTR+7bOYIjSVVI7vEa4aeUsSVbSYMNxocaOdjWV5/xi&#10;FHycvtxynpcLzt73xZu25/ynyJQaPw6vLyACDeEe/m8ftYLlCv6+xB8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4MHqxQAAANsAAAAPAAAAAAAAAAAAAAAAAJgCAABkcnMv&#10;ZG93bnJldi54bWxQSwUGAAAAAAQABAD1AAAAigMAAAAA&#10;">
                  <v:textbox inset="1.4235mm,.71175mm,1.4235mm,.71175mm">
                    <w:txbxContent>
                      <w:p w:rsidR="00613DBB" w:rsidRDefault="00613DBB" w:rsidP="00613DBB">
                        <w:pPr>
                          <w:autoSpaceDE w:val="0"/>
                          <w:autoSpaceDN w:val="0"/>
                          <w:adjustRightInd w:val="0"/>
                          <w:rPr>
                            <w:rFonts w:ascii="Arial" w:hAnsi="Arial" w:cs="宋体"/>
                            <w:color w:val="000000"/>
                            <w:sz w:val="20"/>
                            <w:szCs w:val="36"/>
                            <w:lang w:val="zh-CN"/>
                          </w:rPr>
                        </w:pPr>
                      </w:p>
                    </w:txbxContent>
                  </v:textbox>
                </v:shape>
                <v:shape id="AutoShape 12" o:spid="_x0000_s1052" type="#_x0000_t13" style="position:absolute;left:3060;top:1716;width:478;height:312;rotation:-279506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NNAMEA&#10;AADbAAAADwAAAGRycy9kb3ducmV2LnhtbESPS4vCQBCE74L/YWhhbzrxsSrRUWRB1pOLr3ubaZNg&#10;pidkZpP47x1B8FhU1VfUct2aQtRUudyyguEgAkGcWJ1zquB82vbnIJxH1lhYJgUPcrBedTtLjLVt&#10;+ED10aciQNjFqCDzvoyldElGBt3AlsTBu9nKoA+ySqWusAlwU8hRFE2lwZzDQoYl/WSU3I//RsHt&#10;cM+dt5cm+r3qPf+NJ/Vpb5X66rWbBQhPrf+E3+2dVvA9g9eX8APk6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VTTQDBAAAA2wAAAA8AAAAAAAAAAAAAAAAAmAIAAGRycy9kb3du&#10;cmV2LnhtbFBLBQYAAAAABAAEAPUAAACGAwAAAAA=&#10;">
                  <v:textbox inset="1.4235mm,.71175mm,1.4235mm,.71175mm">
                    <w:txbxContent>
                      <w:p w:rsidR="00613DBB" w:rsidRDefault="00613DBB" w:rsidP="00613DBB">
                        <w:pPr>
                          <w:autoSpaceDE w:val="0"/>
                          <w:autoSpaceDN w:val="0"/>
                          <w:adjustRightInd w:val="0"/>
                          <w:rPr>
                            <w:rFonts w:ascii="Arial" w:hAnsi="Arial" w:cs="宋体"/>
                            <w:color w:val="000000"/>
                            <w:sz w:val="20"/>
                            <w:szCs w:val="36"/>
                            <w:lang w:val="zh-CN"/>
                          </w:rPr>
                        </w:pPr>
                      </w:p>
                    </w:txbxContent>
                  </v:textbox>
                </v:shape>
                <v:rect id="Rectangle 63" o:spid="_x0000_s1053" style="position:absolute;left:3419;top:468;width:816;height: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Itb8MA&#10;AADbAAAADwAAAGRycy9kb3ducmV2LnhtbERPTWvCQBC9F/wPywjedGOtIqmrFEHUYg/VQOptmp0m&#10;wexsyK5J+u+7B6HHx/tebXpTiZYaV1pWMJ1EIIgzq0vOFSSX3XgJwnlkjZVlUvBLDjbrwdMKY207&#10;/qT27HMRQtjFqKDwvo6ldFlBBt3E1sSB+7GNQR9gk0vdYBfCTSWfo2ghDZYcGgqsaVtQdjvfjYLl&#10;Pn1vZx/bl+56Te7H9NtKf/pSajTs315BeOr9v/jhPmgF8zA2fAk/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QItb8MAAADbAAAADwAAAAAAAAAAAAAAAACYAgAAZHJzL2Rv&#10;d25yZXYueG1sUEsFBgAAAAAEAAQA9QAAAIgDAAAAAA==&#10;" filled="f" stroked="f">
                  <v:textbox style="mso-fit-shape-to-text:t" inset="1.4235mm,.71175mm,1.4235mm,.71175mm">
                    <w:txbxContent>
                      <w:p w:rsidR="00613DBB" w:rsidRDefault="00613DBB" w:rsidP="00613DBB">
                        <w:pPr>
                          <w:autoSpaceDE w:val="0"/>
                          <w:autoSpaceDN w:val="0"/>
                          <w:adjustRightInd w:val="0"/>
                          <w:rPr>
                            <w:rFonts w:ascii="仿宋" w:eastAsia="仿宋" w:hAnsi="仿宋" w:cs="仿宋" w:hint="eastAsia"/>
                            <w:b/>
                            <w:bCs/>
                            <w:sz w:val="18"/>
                            <w:szCs w:val="18"/>
                            <w:lang w:val="zh-CN"/>
                          </w:rPr>
                        </w:pPr>
                        <w:r>
                          <w:rPr>
                            <w:rFonts w:ascii="仿宋" w:eastAsia="仿宋" w:hAnsi="仿宋" w:cs="仿宋" w:hint="eastAsia"/>
                            <w:b/>
                            <w:bCs/>
                            <w:sz w:val="18"/>
                            <w:szCs w:val="18"/>
                            <w:lang w:val="zh-CN"/>
                          </w:rPr>
                          <w:t>出院</w:t>
                        </w:r>
                      </w:p>
                    </w:txbxContent>
                  </v:textbox>
                </v:rect>
                <v:rect id="Rectangle 64" o:spid="_x0000_s1054" style="position:absolute;left:3240;top:1872;width:953;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6I9McA&#10;AADbAAAADwAAAGRycy9kb3ducmV2LnhtbESPW2vCQBSE3wv9D8sp9K3Z2Kpo6ioilF7QBy+gvp1m&#10;j0kwezZk1yT9925B8HGYmW+YyawzpWiodoVlBb0oBkGcWl1wpmC3/XgZgXAeWWNpmRT8kYPZ9PFh&#10;gom2La+p2fhMBAi7BBXk3leJlC7NyaCLbEUcvJOtDfog60zqGtsAN6V8jeOhNFhwWMixokVO6Xlz&#10;MQpGn/uf5m216LfH4+7yvf+10i8PSj0/dfN3EJ46fw/f2l9awWAM/1/CD5DT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ZOiPTHAAAA2wAAAA8AAAAAAAAAAAAAAAAAmAIAAGRy&#10;cy9kb3ducmV2LnhtbFBLBQYAAAAABAAEAPUAAACMAwAAAAA=&#10;" filled="f" stroked="f">
                  <v:textbox style="mso-fit-shape-to-text:t" inset="1.4235mm,.71175mm,1.4235mm,.71175mm">
                    <w:txbxContent>
                      <w:p w:rsidR="00613DBB" w:rsidRDefault="00613DBB" w:rsidP="00613DBB">
                        <w:pPr>
                          <w:autoSpaceDE w:val="0"/>
                          <w:autoSpaceDN w:val="0"/>
                          <w:adjustRightInd w:val="0"/>
                          <w:rPr>
                            <w:rFonts w:ascii="Arial" w:hAnsi="Arial" w:cs="宋体"/>
                            <w:b/>
                            <w:bCs/>
                            <w:sz w:val="14"/>
                            <w:szCs w:val="14"/>
                            <w:lang w:val="zh-CN"/>
                          </w:rPr>
                        </w:pPr>
                        <w:r>
                          <w:rPr>
                            <w:rFonts w:ascii="Arial" w:hAnsi="Arial" w:cs="宋体" w:hint="eastAsia"/>
                            <w:b/>
                            <w:bCs/>
                            <w:sz w:val="14"/>
                            <w:szCs w:val="14"/>
                            <w:lang w:val="zh-CN"/>
                          </w:rPr>
                          <w:t>符合转诊条件</w:t>
                        </w:r>
                      </w:p>
                    </w:txbxContent>
                  </v:textbox>
                </v:rect>
                <v:shape id="Text Box 25" o:spid="_x0000_s1055" type="#_x0000_t202" style="position:absolute;left:6299;top:468;width:429;height:8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us/L0A&#10;AADbAAAADwAAAGRycy9kb3ducmV2LnhtbERPSwrCMBDdC94hjODOprooUo0i4hfc+DnA0IxtsZnU&#10;Jmr19GYhuHy8/3Temko8qXGlZQXDKAZBnFldcq7gcl4PxiCcR9ZYWSYFb3Iwn3U7U0y1ffGRnief&#10;ixDCLkUFhfd1KqXLCjLoIlsTB+5qG4M+wCaXusFXCDeVHMVxIg2WHBoKrGlZUHY7PYyC3SGvP0uz&#10;36y2989iLfdJUtJdqX6vXUxAeGr9X/xz77SCJKwPX8IPkLM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zOus/L0AAADbAAAADwAAAAAAAAAAAAAAAACYAgAAZHJzL2Rvd25yZXYu&#10;eG1sUEsFBgAAAAAEAAQA9QAAAIIDAAAAAA==&#10;" filled="f" stroked="f">
                  <v:textbox style="layout-flow:vertical-ideographic;mso-fit-shape-to-text:t" inset="1.4235mm,.71175mm,1.4235mm,.71175mm">
                    <w:txbxContent>
                      <w:p w:rsidR="00613DBB" w:rsidRDefault="00613DBB" w:rsidP="00613DBB">
                        <w:pPr>
                          <w:autoSpaceDE w:val="0"/>
                          <w:autoSpaceDN w:val="0"/>
                          <w:adjustRightInd w:val="0"/>
                          <w:rPr>
                            <w:rFonts w:ascii="Arial" w:hAnsi="Arial" w:cs="宋体"/>
                            <w:b/>
                            <w:bCs/>
                            <w:sz w:val="16"/>
                            <w:szCs w:val="28"/>
                            <w:lang w:val="zh-CN"/>
                          </w:rPr>
                        </w:pPr>
                        <w:r>
                          <w:rPr>
                            <w:rFonts w:ascii="Arial" w:hAnsi="Arial" w:cs="宋体" w:hint="eastAsia"/>
                            <w:b/>
                            <w:bCs/>
                            <w:sz w:val="16"/>
                            <w:szCs w:val="28"/>
                            <w:lang w:val="zh-CN"/>
                          </w:rPr>
                          <w:t>病情变化</w:t>
                        </w:r>
                      </w:p>
                    </w:txbxContent>
                  </v:textbox>
                </v:shape>
                <w10:anchorlock/>
              </v:group>
            </w:pict>
          </mc:Fallback>
        </mc:AlternateContent>
      </w:r>
    </w:p>
    <w:p w:rsidR="00613DBB" w:rsidRDefault="00613DBB" w:rsidP="00613DBB">
      <w:pPr>
        <w:spacing w:line="0" w:lineRule="atLeast"/>
        <w:rPr>
          <w:rFonts w:ascii="仿宋" w:eastAsia="仿宋" w:hAnsi="仿宋" w:cs="仿宋"/>
          <w:sz w:val="28"/>
          <w:szCs w:val="28"/>
        </w:rPr>
      </w:pPr>
      <w:r>
        <w:rPr>
          <w:rFonts w:ascii="仿宋" w:eastAsia="仿宋" w:hAnsi="仿宋" w:cs="仿宋" w:hint="eastAsia"/>
          <w:sz w:val="28"/>
          <w:szCs w:val="28"/>
        </w:rPr>
        <w:t xml:space="preserve">               </w:t>
      </w:r>
    </w:p>
    <w:p w:rsidR="00613DBB" w:rsidRDefault="00613DBB" w:rsidP="00613DBB">
      <w:pPr>
        <w:spacing w:line="0" w:lineRule="atLeast"/>
        <w:jc w:val="center"/>
        <w:rPr>
          <w:rFonts w:ascii="仿宋" w:eastAsia="仿宋" w:hAnsi="仿宋" w:cs="仿宋"/>
          <w:b/>
          <w:sz w:val="28"/>
          <w:szCs w:val="28"/>
        </w:rPr>
      </w:pPr>
      <w:r>
        <w:rPr>
          <w:rFonts w:ascii="楷体_GB2312" w:eastAsia="楷体_GB2312" w:hAnsi="楷体_GB2312" w:cs="楷体_GB2312" w:hint="eastAsia"/>
          <w:b/>
          <w:sz w:val="32"/>
          <w:szCs w:val="32"/>
        </w:rPr>
        <w:t>图1：二级及以上医院分级诊疗服务流程</w:t>
      </w:r>
    </w:p>
    <w:p w:rsidR="00613DBB" w:rsidRDefault="00613DBB" w:rsidP="00613DBB">
      <w:pPr>
        <w:spacing w:line="0" w:lineRule="atLeast"/>
        <w:jc w:val="center"/>
        <w:rPr>
          <w:rFonts w:ascii="仿宋" w:eastAsia="仿宋" w:hAnsi="仿宋" w:cs="仿宋"/>
          <w:b/>
          <w:sz w:val="28"/>
          <w:szCs w:val="28"/>
        </w:rPr>
      </w:pPr>
    </w:p>
    <w:p w:rsidR="00613DBB" w:rsidRDefault="00613DBB" w:rsidP="00613DBB">
      <w:pPr>
        <w:spacing w:line="0" w:lineRule="atLeast"/>
        <w:ind w:leftChars="-295" w:left="-619"/>
        <w:rPr>
          <w:rFonts w:ascii="仿宋" w:eastAsia="仿宋" w:hAnsi="仿宋" w:cs="仿宋"/>
          <w:sz w:val="28"/>
          <w:szCs w:val="28"/>
        </w:rPr>
      </w:pPr>
      <w:r>
        <w:rPr>
          <w:rFonts w:ascii="仿宋" w:eastAsia="仿宋" w:hAnsi="仿宋" w:cs="仿宋"/>
          <w:noProof/>
          <w:sz w:val="28"/>
          <w:szCs w:val="28"/>
        </w:rPr>
        <mc:AlternateContent>
          <mc:Choice Requires="wpg">
            <w:drawing>
              <wp:inline distT="0" distB="0" distL="0" distR="0">
                <wp:extent cx="6200775" cy="3451225"/>
                <wp:effectExtent l="6985" t="0" r="2540" b="7620"/>
                <wp:docPr id="1" name="组合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0775" cy="3451225"/>
                          <a:chOff x="0" y="0"/>
                          <a:chExt cx="9765" cy="5435"/>
                        </a:xfrm>
                      </wpg:grpSpPr>
                      <wps:wsp>
                        <wps:cNvPr id="2" name="Picture 7"/>
                        <wps:cNvSpPr>
                          <a:spLocks noChangeAspect="1" noChangeArrowheads="1"/>
                        </wps:cNvSpPr>
                        <wps:spPr bwMode="auto">
                          <a:xfrm>
                            <a:off x="0" y="0"/>
                            <a:ext cx="9765" cy="5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bodyPr rot="0" vert="horz" wrap="square" lIns="91440" tIns="45720" rIns="91440" bIns="45720" anchor="t" anchorCtr="0" upright="1">
                          <a:noAutofit/>
                        </wps:bodyPr>
                      </wps:wsp>
                      <wps:wsp>
                        <wps:cNvPr id="3" name="Rectangle 4"/>
                        <wps:cNvSpPr>
                          <a:spLocks noChangeArrowheads="1"/>
                        </wps:cNvSpPr>
                        <wps:spPr bwMode="auto">
                          <a:xfrm>
                            <a:off x="0" y="2377"/>
                            <a:ext cx="826" cy="817"/>
                          </a:xfrm>
                          <a:prstGeom prst="rect">
                            <a:avLst/>
                          </a:prstGeom>
                          <a:solidFill>
                            <a:srgbClr val="FFFFFF"/>
                          </a:solidFill>
                          <a:ln w="9525" cmpd="sng">
                            <a:solidFill>
                              <a:srgbClr val="000000"/>
                            </a:solidFill>
                            <a:miter lim="800000"/>
                            <a:headEnd/>
                            <a:tailEnd/>
                          </a:ln>
                        </wps:spPr>
                        <wps:txbx>
                          <w:txbxContent>
                            <w:p w:rsidR="00613DBB" w:rsidRDefault="00613DBB" w:rsidP="00613DBB">
                              <w:pPr>
                                <w:autoSpaceDE w:val="0"/>
                                <w:autoSpaceDN w:val="0"/>
                                <w:adjustRightInd w:val="0"/>
                                <w:jc w:val="center"/>
                                <w:rPr>
                                  <w:rFonts w:ascii="仿宋" w:eastAsia="仿宋" w:hAnsi="仿宋" w:cs="仿宋" w:hint="eastAsia"/>
                                  <w:color w:val="000000"/>
                                  <w:sz w:val="29"/>
                                  <w:szCs w:val="36"/>
                                  <w:lang w:val="zh-CN"/>
                                </w:rPr>
                              </w:pPr>
                              <w:r>
                                <w:rPr>
                                  <w:rFonts w:ascii="仿宋" w:eastAsia="仿宋" w:hAnsi="仿宋" w:cs="仿宋" w:hint="eastAsia"/>
                                  <w:color w:val="000000"/>
                                  <w:sz w:val="29"/>
                                  <w:szCs w:val="36"/>
                                  <w:lang w:val="zh-CN"/>
                                </w:rPr>
                                <w:t>患者</w:t>
                              </w:r>
                            </w:p>
                          </w:txbxContent>
                        </wps:txbx>
                        <wps:bodyPr rot="0" vert="horz" wrap="none" lIns="73152" tIns="36576" rIns="73152" bIns="36576" anchor="t" anchorCtr="0" upright="1">
                          <a:noAutofit/>
                        </wps:bodyPr>
                      </wps:wsp>
                      <wps:wsp>
                        <wps:cNvPr id="4" name="Rectangle 6"/>
                        <wps:cNvSpPr>
                          <a:spLocks noChangeArrowheads="1"/>
                        </wps:cNvSpPr>
                        <wps:spPr bwMode="auto">
                          <a:xfrm>
                            <a:off x="1179" y="2377"/>
                            <a:ext cx="1446" cy="817"/>
                          </a:xfrm>
                          <a:prstGeom prst="rect">
                            <a:avLst/>
                          </a:prstGeom>
                          <a:solidFill>
                            <a:srgbClr val="FFFFFF"/>
                          </a:solidFill>
                          <a:ln w="9525" cmpd="sng">
                            <a:solidFill>
                              <a:srgbClr val="000000"/>
                            </a:solidFill>
                            <a:miter lim="800000"/>
                            <a:headEnd/>
                            <a:tailEnd/>
                          </a:ln>
                        </wps:spPr>
                        <wps:txbx>
                          <w:txbxContent>
                            <w:p w:rsidR="00613DBB" w:rsidRDefault="00613DBB" w:rsidP="00613DBB">
                              <w:pPr>
                                <w:autoSpaceDE w:val="0"/>
                                <w:autoSpaceDN w:val="0"/>
                                <w:adjustRightInd w:val="0"/>
                                <w:rPr>
                                  <w:rFonts w:ascii="仿宋" w:eastAsia="仿宋" w:hAnsi="仿宋" w:cs="仿宋" w:hint="eastAsia"/>
                                  <w:color w:val="000000"/>
                                  <w:sz w:val="20"/>
                                  <w:lang w:val="zh-CN"/>
                                </w:rPr>
                              </w:pPr>
                              <w:r>
                                <w:rPr>
                                  <w:rFonts w:ascii="仿宋" w:eastAsia="仿宋" w:hAnsi="仿宋" w:cs="仿宋" w:hint="eastAsia"/>
                                  <w:color w:val="000000"/>
                                  <w:sz w:val="20"/>
                                  <w:lang w:val="zh-CN"/>
                                </w:rPr>
                                <w:t>病史采集填写</w:t>
                              </w:r>
                            </w:p>
                            <w:p w:rsidR="00613DBB" w:rsidRDefault="00613DBB" w:rsidP="00613DBB">
                              <w:pPr>
                                <w:autoSpaceDE w:val="0"/>
                                <w:autoSpaceDN w:val="0"/>
                                <w:adjustRightInd w:val="0"/>
                                <w:rPr>
                                  <w:rFonts w:ascii="仿宋" w:eastAsia="仿宋" w:hAnsi="仿宋" w:cs="仿宋" w:hint="eastAsia"/>
                                  <w:color w:val="000000"/>
                                  <w:sz w:val="20"/>
                                  <w:lang w:val="zh-CN"/>
                                </w:rPr>
                              </w:pPr>
                              <w:r>
                                <w:rPr>
                                  <w:rFonts w:ascii="仿宋" w:eastAsia="仿宋" w:hAnsi="仿宋" w:cs="仿宋" w:hint="eastAsia"/>
                                  <w:color w:val="000000"/>
                                  <w:sz w:val="20"/>
                                  <w:lang w:val="zh-CN"/>
                                </w:rPr>
                                <w:t>项目调查表</w:t>
                              </w:r>
                            </w:p>
                          </w:txbxContent>
                        </wps:txbx>
                        <wps:bodyPr rot="0" vert="horz" wrap="none" lIns="73152" tIns="36576" rIns="73152" bIns="36576" anchor="t" anchorCtr="0" upright="1">
                          <a:noAutofit/>
                        </wps:bodyPr>
                      </wps:wsp>
                      <wps:wsp>
                        <wps:cNvPr id="5" name="Rectangle 7"/>
                        <wps:cNvSpPr>
                          <a:spLocks noChangeArrowheads="1"/>
                        </wps:cNvSpPr>
                        <wps:spPr bwMode="auto">
                          <a:xfrm>
                            <a:off x="3060" y="2341"/>
                            <a:ext cx="1046" cy="817"/>
                          </a:xfrm>
                          <a:prstGeom prst="rect">
                            <a:avLst/>
                          </a:prstGeom>
                          <a:solidFill>
                            <a:srgbClr val="FFFFFF"/>
                          </a:solidFill>
                          <a:ln w="9525" cmpd="sng">
                            <a:solidFill>
                              <a:srgbClr val="000000"/>
                            </a:solidFill>
                            <a:miter lim="800000"/>
                            <a:headEnd/>
                            <a:tailEnd/>
                          </a:ln>
                        </wps:spPr>
                        <wps:txbx>
                          <w:txbxContent>
                            <w:p w:rsidR="00613DBB" w:rsidRDefault="00613DBB" w:rsidP="00613DBB">
                              <w:pPr>
                                <w:autoSpaceDE w:val="0"/>
                                <w:autoSpaceDN w:val="0"/>
                                <w:adjustRightInd w:val="0"/>
                                <w:jc w:val="center"/>
                                <w:rPr>
                                  <w:rFonts w:ascii="仿宋" w:eastAsia="仿宋" w:hAnsi="仿宋" w:cs="仿宋" w:hint="eastAsia"/>
                                  <w:color w:val="000000"/>
                                  <w:sz w:val="20"/>
                                  <w:lang w:val="zh-CN"/>
                                </w:rPr>
                              </w:pPr>
                              <w:r>
                                <w:rPr>
                                  <w:rFonts w:ascii="仿宋" w:eastAsia="仿宋" w:hAnsi="仿宋" w:cs="仿宋" w:hint="eastAsia"/>
                                  <w:color w:val="000000"/>
                                  <w:sz w:val="20"/>
                                  <w:lang w:val="zh-CN"/>
                                </w:rPr>
                                <w:t>个体化健</w:t>
                              </w:r>
                            </w:p>
                            <w:p w:rsidR="00613DBB" w:rsidRDefault="00613DBB" w:rsidP="00613DBB">
                              <w:pPr>
                                <w:autoSpaceDE w:val="0"/>
                                <w:autoSpaceDN w:val="0"/>
                                <w:adjustRightInd w:val="0"/>
                                <w:jc w:val="center"/>
                                <w:rPr>
                                  <w:rFonts w:ascii="仿宋" w:eastAsia="仿宋" w:hAnsi="仿宋" w:cs="仿宋" w:hint="eastAsia"/>
                                  <w:color w:val="000000"/>
                                  <w:sz w:val="20"/>
                                  <w:lang w:val="zh-CN"/>
                                </w:rPr>
                              </w:pPr>
                              <w:r>
                                <w:rPr>
                                  <w:rFonts w:ascii="仿宋" w:eastAsia="仿宋" w:hAnsi="仿宋" w:cs="仿宋" w:hint="eastAsia"/>
                                  <w:color w:val="000000"/>
                                  <w:sz w:val="20"/>
                                  <w:lang w:val="zh-CN"/>
                                </w:rPr>
                                <w:t>康评估</w:t>
                              </w:r>
                            </w:p>
                          </w:txbxContent>
                        </wps:txbx>
                        <wps:bodyPr rot="0" vert="horz" wrap="none" lIns="73152" tIns="36576" rIns="73152" bIns="36576" anchor="t" anchorCtr="0" upright="1">
                          <a:noAutofit/>
                        </wps:bodyPr>
                      </wps:wsp>
                      <wps:wsp>
                        <wps:cNvPr id="6" name="Rectangle 8"/>
                        <wps:cNvSpPr>
                          <a:spLocks noChangeArrowheads="1"/>
                        </wps:cNvSpPr>
                        <wps:spPr bwMode="auto">
                          <a:xfrm>
                            <a:off x="4319" y="3588"/>
                            <a:ext cx="1406" cy="637"/>
                          </a:xfrm>
                          <a:prstGeom prst="rect">
                            <a:avLst/>
                          </a:prstGeom>
                          <a:solidFill>
                            <a:srgbClr val="FFFFFF"/>
                          </a:solidFill>
                          <a:ln w="9525" cmpd="sng">
                            <a:solidFill>
                              <a:srgbClr val="000000"/>
                            </a:solidFill>
                            <a:miter lim="800000"/>
                            <a:headEnd/>
                            <a:tailEnd/>
                          </a:ln>
                        </wps:spPr>
                        <wps:txbx>
                          <w:txbxContent>
                            <w:p w:rsidR="00613DBB" w:rsidRDefault="00613DBB" w:rsidP="00613DBB">
                              <w:pPr>
                                <w:autoSpaceDE w:val="0"/>
                                <w:autoSpaceDN w:val="0"/>
                                <w:adjustRightInd w:val="0"/>
                                <w:jc w:val="center"/>
                                <w:rPr>
                                  <w:rFonts w:ascii="仿宋" w:eastAsia="仿宋" w:hAnsi="仿宋" w:cs="仿宋" w:hint="eastAsia"/>
                                  <w:color w:val="000000"/>
                                  <w:sz w:val="29"/>
                                  <w:szCs w:val="36"/>
                                  <w:lang w:val="zh-CN"/>
                                </w:rPr>
                              </w:pPr>
                              <w:r>
                                <w:rPr>
                                  <w:rFonts w:ascii="仿宋" w:eastAsia="仿宋" w:hAnsi="仿宋" w:cs="仿宋" w:hint="eastAsia"/>
                                  <w:color w:val="000000"/>
                                  <w:sz w:val="29"/>
                                  <w:szCs w:val="36"/>
                                  <w:lang w:val="zh-CN"/>
                                </w:rPr>
                                <w:t>专科医生</w:t>
                              </w:r>
                            </w:p>
                          </w:txbxContent>
                        </wps:txbx>
                        <wps:bodyPr rot="0" vert="horz" wrap="none" lIns="73152" tIns="36576" rIns="73152" bIns="36576" anchor="t" anchorCtr="0" upright="1">
                          <a:noAutofit/>
                        </wps:bodyPr>
                      </wps:wsp>
                      <wps:wsp>
                        <wps:cNvPr id="7" name="Rectangle 9"/>
                        <wps:cNvSpPr>
                          <a:spLocks noChangeArrowheads="1"/>
                        </wps:cNvSpPr>
                        <wps:spPr bwMode="auto">
                          <a:xfrm>
                            <a:off x="5940" y="1404"/>
                            <a:ext cx="1406" cy="635"/>
                          </a:xfrm>
                          <a:prstGeom prst="rect">
                            <a:avLst/>
                          </a:prstGeom>
                          <a:solidFill>
                            <a:srgbClr val="FFFFFF"/>
                          </a:solidFill>
                          <a:ln w="9525" cmpd="sng">
                            <a:solidFill>
                              <a:srgbClr val="000000"/>
                            </a:solidFill>
                            <a:miter lim="800000"/>
                            <a:headEnd/>
                            <a:tailEnd/>
                          </a:ln>
                        </wps:spPr>
                        <wps:txbx>
                          <w:txbxContent>
                            <w:p w:rsidR="00613DBB" w:rsidRDefault="00613DBB" w:rsidP="00613DBB">
                              <w:pPr>
                                <w:autoSpaceDE w:val="0"/>
                                <w:autoSpaceDN w:val="0"/>
                                <w:adjustRightInd w:val="0"/>
                                <w:jc w:val="center"/>
                                <w:rPr>
                                  <w:rFonts w:ascii="Arial" w:hAnsi="Arial" w:cs="宋体"/>
                                  <w:color w:val="000000"/>
                                  <w:sz w:val="29"/>
                                  <w:szCs w:val="36"/>
                                  <w:lang w:val="zh-CN"/>
                                </w:rPr>
                              </w:pPr>
                              <w:r>
                                <w:rPr>
                                  <w:rFonts w:ascii="仿宋" w:eastAsia="仿宋" w:hAnsi="仿宋" w:cs="仿宋" w:hint="eastAsia"/>
                                  <w:color w:val="000000"/>
                                  <w:sz w:val="29"/>
                                  <w:szCs w:val="36"/>
                                  <w:lang w:val="zh-CN"/>
                                </w:rPr>
                                <w:t>全科医生</w:t>
                              </w:r>
                            </w:p>
                          </w:txbxContent>
                        </wps:txbx>
                        <wps:bodyPr rot="0" vert="horz" wrap="none" lIns="73152" tIns="36576" rIns="73152" bIns="36576" anchor="t" anchorCtr="0" upright="1">
                          <a:noAutofit/>
                        </wps:bodyPr>
                      </wps:wsp>
                      <wps:wsp>
                        <wps:cNvPr id="8" name="Rectangle 10"/>
                        <wps:cNvSpPr>
                          <a:spLocks noChangeArrowheads="1"/>
                        </wps:cNvSpPr>
                        <wps:spPr bwMode="auto">
                          <a:xfrm>
                            <a:off x="5940" y="3588"/>
                            <a:ext cx="1446" cy="634"/>
                          </a:xfrm>
                          <a:prstGeom prst="rect">
                            <a:avLst/>
                          </a:prstGeom>
                          <a:solidFill>
                            <a:srgbClr val="FFFFFF"/>
                          </a:solidFill>
                          <a:ln w="9525" cmpd="sng">
                            <a:solidFill>
                              <a:srgbClr val="000000"/>
                            </a:solidFill>
                            <a:miter lim="800000"/>
                            <a:headEnd/>
                            <a:tailEnd/>
                          </a:ln>
                        </wps:spPr>
                        <wps:txbx>
                          <w:txbxContent>
                            <w:p w:rsidR="00613DBB" w:rsidRDefault="00613DBB" w:rsidP="00613DBB">
                              <w:pPr>
                                <w:autoSpaceDE w:val="0"/>
                                <w:autoSpaceDN w:val="0"/>
                                <w:adjustRightInd w:val="0"/>
                                <w:snapToGrid w:val="0"/>
                                <w:jc w:val="center"/>
                                <w:rPr>
                                  <w:rFonts w:ascii="仿宋" w:eastAsia="仿宋" w:hAnsi="仿宋" w:cs="仿宋" w:hint="eastAsia"/>
                                  <w:color w:val="000000"/>
                                  <w:sz w:val="20"/>
                                  <w:szCs w:val="36"/>
                                  <w:lang w:val="zh-CN"/>
                                </w:rPr>
                              </w:pPr>
                              <w:r>
                                <w:rPr>
                                  <w:rFonts w:ascii="仿宋" w:eastAsia="仿宋" w:hAnsi="仿宋" w:cs="仿宋" w:hint="eastAsia"/>
                                  <w:color w:val="000000"/>
                                  <w:sz w:val="20"/>
                                  <w:szCs w:val="36"/>
                                  <w:lang w:val="zh-CN"/>
                                </w:rPr>
                                <w:t>慢性病</w:t>
                              </w:r>
                            </w:p>
                            <w:p w:rsidR="00613DBB" w:rsidRDefault="00613DBB" w:rsidP="00613DBB">
                              <w:pPr>
                                <w:autoSpaceDE w:val="0"/>
                                <w:autoSpaceDN w:val="0"/>
                                <w:adjustRightInd w:val="0"/>
                                <w:snapToGrid w:val="0"/>
                                <w:jc w:val="center"/>
                                <w:rPr>
                                  <w:rFonts w:ascii="仿宋" w:eastAsia="仿宋" w:hAnsi="仿宋" w:cs="仿宋" w:hint="eastAsia"/>
                                  <w:color w:val="000000"/>
                                  <w:sz w:val="29"/>
                                  <w:szCs w:val="36"/>
                                  <w:lang w:val="zh-CN"/>
                                </w:rPr>
                              </w:pPr>
                              <w:r>
                                <w:rPr>
                                  <w:rFonts w:ascii="仿宋" w:eastAsia="仿宋" w:hAnsi="仿宋" w:cs="仿宋" w:hint="eastAsia"/>
                                  <w:color w:val="000000"/>
                                  <w:sz w:val="20"/>
                                  <w:szCs w:val="36"/>
                                  <w:lang w:val="zh-CN"/>
                                </w:rPr>
                                <w:t>健康管理人员</w:t>
                              </w:r>
                            </w:p>
                          </w:txbxContent>
                        </wps:txbx>
                        <wps:bodyPr rot="0" vert="horz" wrap="none" lIns="73152" tIns="36576" rIns="73152" bIns="36576" anchor="t" anchorCtr="0" upright="1">
                          <a:noAutofit/>
                        </wps:bodyPr>
                      </wps:wsp>
                      <wps:wsp>
                        <wps:cNvPr id="9" name="AutoShape 11"/>
                        <wps:cNvSpPr>
                          <a:spLocks noChangeArrowheads="1"/>
                        </wps:cNvSpPr>
                        <wps:spPr bwMode="auto">
                          <a:xfrm>
                            <a:off x="818" y="2559"/>
                            <a:ext cx="361" cy="454"/>
                          </a:xfrm>
                          <a:prstGeom prst="rightArrow">
                            <a:avLst>
                              <a:gd name="adj1" fmla="val 50000"/>
                              <a:gd name="adj2" fmla="val 25000"/>
                            </a:avLst>
                          </a:prstGeom>
                          <a:solidFill>
                            <a:srgbClr val="FFFFFF"/>
                          </a:solidFill>
                          <a:ln w="9525" cmpd="sng">
                            <a:solidFill>
                              <a:srgbClr val="000000"/>
                            </a:solidFill>
                            <a:miter lim="800000"/>
                            <a:headEnd/>
                            <a:tailEnd/>
                          </a:ln>
                        </wps:spPr>
                        <wps:txbx>
                          <w:txbxContent>
                            <w:p w:rsidR="00613DBB" w:rsidRDefault="00613DBB" w:rsidP="00613DBB">
                              <w:pPr>
                                <w:autoSpaceDE w:val="0"/>
                                <w:autoSpaceDN w:val="0"/>
                                <w:adjustRightInd w:val="0"/>
                                <w:rPr>
                                  <w:rFonts w:ascii="Arial" w:hAnsi="Arial" w:cs="宋体"/>
                                  <w:color w:val="000000"/>
                                  <w:sz w:val="29"/>
                                  <w:szCs w:val="36"/>
                                  <w:lang w:val="zh-CN"/>
                                </w:rPr>
                              </w:pPr>
                            </w:p>
                          </w:txbxContent>
                        </wps:txbx>
                        <wps:bodyPr rot="0" vert="horz" wrap="square" lIns="73152" tIns="36576" rIns="73152" bIns="36576" anchor="t" anchorCtr="0" upright="1">
                          <a:noAutofit/>
                        </wps:bodyPr>
                      </wps:wsp>
                      <wps:wsp>
                        <wps:cNvPr id="10" name="AutoShape 12"/>
                        <wps:cNvSpPr>
                          <a:spLocks noChangeArrowheads="1"/>
                        </wps:cNvSpPr>
                        <wps:spPr bwMode="auto">
                          <a:xfrm>
                            <a:off x="2699" y="2496"/>
                            <a:ext cx="273" cy="452"/>
                          </a:xfrm>
                          <a:prstGeom prst="rightArrow">
                            <a:avLst>
                              <a:gd name="adj1" fmla="val 50000"/>
                              <a:gd name="adj2" fmla="val 25000"/>
                            </a:avLst>
                          </a:prstGeom>
                          <a:solidFill>
                            <a:srgbClr val="FFFFFF"/>
                          </a:solidFill>
                          <a:ln w="9525" cmpd="sng">
                            <a:solidFill>
                              <a:srgbClr val="000000"/>
                            </a:solidFill>
                            <a:miter lim="800000"/>
                            <a:headEnd/>
                            <a:tailEnd/>
                          </a:ln>
                        </wps:spPr>
                        <wps:txbx>
                          <w:txbxContent>
                            <w:p w:rsidR="00613DBB" w:rsidRDefault="00613DBB" w:rsidP="00613DBB">
                              <w:pPr>
                                <w:autoSpaceDE w:val="0"/>
                                <w:autoSpaceDN w:val="0"/>
                                <w:adjustRightInd w:val="0"/>
                                <w:rPr>
                                  <w:rFonts w:ascii="Arial" w:hAnsi="Arial" w:cs="宋体"/>
                                  <w:color w:val="000000"/>
                                  <w:sz w:val="29"/>
                                  <w:szCs w:val="36"/>
                                  <w:lang w:val="zh-CN"/>
                                </w:rPr>
                              </w:pPr>
                            </w:p>
                          </w:txbxContent>
                        </wps:txbx>
                        <wps:bodyPr rot="0" vert="horz" wrap="square" lIns="73152" tIns="36576" rIns="73152" bIns="36576" anchor="t" anchorCtr="0" upright="1">
                          <a:noAutofit/>
                        </wps:bodyPr>
                      </wps:wsp>
                      <wps:wsp>
                        <wps:cNvPr id="11" name="AutoShape 13"/>
                        <wps:cNvSpPr>
                          <a:spLocks noChangeArrowheads="1"/>
                        </wps:cNvSpPr>
                        <wps:spPr bwMode="auto">
                          <a:xfrm rot="10800000">
                            <a:off x="4859" y="3276"/>
                            <a:ext cx="453" cy="273"/>
                          </a:xfrm>
                          <a:prstGeom prst="downArrow">
                            <a:avLst>
                              <a:gd name="adj1" fmla="val 50000"/>
                              <a:gd name="adj2" fmla="val 25000"/>
                            </a:avLst>
                          </a:prstGeom>
                          <a:solidFill>
                            <a:srgbClr val="FFFFFF"/>
                          </a:solidFill>
                          <a:ln w="9525" cmpd="sng">
                            <a:solidFill>
                              <a:srgbClr val="000000"/>
                            </a:solidFill>
                            <a:miter lim="800000"/>
                            <a:headEnd/>
                            <a:tailEnd/>
                          </a:ln>
                        </wps:spPr>
                        <wps:txbx>
                          <w:txbxContent>
                            <w:p w:rsidR="00613DBB" w:rsidRDefault="00613DBB" w:rsidP="00613DBB">
                              <w:pPr>
                                <w:autoSpaceDE w:val="0"/>
                                <w:autoSpaceDN w:val="0"/>
                                <w:adjustRightInd w:val="0"/>
                                <w:rPr>
                                  <w:rFonts w:ascii="Arial" w:hAnsi="Arial" w:cs="宋体"/>
                                  <w:color w:val="000000"/>
                                  <w:sz w:val="29"/>
                                  <w:szCs w:val="36"/>
                                  <w:lang w:val="zh-CN"/>
                                </w:rPr>
                              </w:pPr>
                            </w:p>
                          </w:txbxContent>
                        </wps:txbx>
                        <wps:bodyPr rot="0" vert="eaVert" wrap="square" lIns="73152" tIns="36576" rIns="73152" bIns="36576" anchor="t" anchorCtr="0" upright="1">
                          <a:noAutofit/>
                        </wps:bodyPr>
                      </wps:wsp>
                      <wps:wsp>
                        <wps:cNvPr id="12" name="AutoShape 14"/>
                        <wps:cNvSpPr>
                          <a:spLocks noChangeArrowheads="1"/>
                        </wps:cNvSpPr>
                        <wps:spPr bwMode="auto">
                          <a:xfrm>
                            <a:off x="7380" y="2653"/>
                            <a:ext cx="634" cy="365"/>
                          </a:xfrm>
                          <a:prstGeom prst="leftRightArrow">
                            <a:avLst>
                              <a:gd name="adj1" fmla="val 50000"/>
                              <a:gd name="adj2" fmla="val 34740"/>
                            </a:avLst>
                          </a:prstGeom>
                          <a:solidFill>
                            <a:srgbClr val="FFFFFF"/>
                          </a:solidFill>
                          <a:ln w="9525" cmpd="sng">
                            <a:solidFill>
                              <a:srgbClr val="000000"/>
                            </a:solidFill>
                            <a:miter lim="800000"/>
                            <a:headEnd/>
                            <a:tailEnd/>
                          </a:ln>
                        </wps:spPr>
                        <wps:txbx>
                          <w:txbxContent>
                            <w:p w:rsidR="00613DBB" w:rsidRDefault="00613DBB" w:rsidP="00613DBB">
                              <w:pPr>
                                <w:autoSpaceDE w:val="0"/>
                                <w:autoSpaceDN w:val="0"/>
                                <w:adjustRightInd w:val="0"/>
                                <w:rPr>
                                  <w:rFonts w:ascii="Arial" w:hAnsi="Arial" w:cs="宋体"/>
                                  <w:color w:val="000000"/>
                                  <w:sz w:val="29"/>
                                  <w:szCs w:val="36"/>
                                  <w:lang w:val="zh-CN"/>
                                </w:rPr>
                              </w:pPr>
                            </w:p>
                          </w:txbxContent>
                        </wps:txbx>
                        <wps:bodyPr rot="0" vert="horz" wrap="square" lIns="73152" tIns="36576" rIns="73152" bIns="36576" anchor="t" anchorCtr="0" upright="1">
                          <a:noAutofit/>
                        </wps:bodyPr>
                      </wps:wsp>
                      <wps:wsp>
                        <wps:cNvPr id="13" name="Text Box 17"/>
                        <wps:cNvSpPr txBox="1">
                          <a:spLocks noChangeArrowheads="1"/>
                        </wps:cNvSpPr>
                        <wps:spPr bwMode="auto">
                          <a:xfrm>
                            <a:off x="900" y="157"/>
                            <a:ext cx="4448" cy="1182"/>
                          </a:xfrm>
                          <a:prstGeom prst="rect">
                            <a:avLst/>
                          </a:prstGeom>
                          <a:noFill/>
                          <a:ln w="9525" cmpd="sng">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613DBB" w:rsidRDefault="00613DBB" w:rsidP="00613DBB">
                              <w:pPr>
                                <w:autoSpaceDE w:val="0"/>
                                <w:autoSpaceDN w:val="0"/>
                                <w:adjustRightInd w:val="0"/>
                                <w:snapToGrid w:val="0"/>
                                <w:rPr>
                                  <w:rFonts w:ascii="Arial" w:hAnsi="Arial" w:cs="宋体"/>
                                  <w:color w:val="660066"/>
                                  <w:sz w:val="10"/>
                                  <w:szCs w:val="10"/>
                                  <w:lang w:val="zh-CN"/>
                                </w:rPr>
                              </w:pPr>
                            </w:p>
                            <w:p w:rsidR="00613DBB" w:rsidRDefault="00613DBB" w:rsidP="00613DBB">
                              <w:pPr>
                                <w:autoSpaceDE w:val="0"/>
                                <w:autoSpaceDN w:val="0"/>
                                <w:adjustRightInd w:val="0"/>
                                <w:rPr>
                                  <w:rFonts w:ascii="仿宋" w:eastAsia="仿宋" w:hAnsi="仿宋" w:cs="仿宋" w:hint="eastAsia"/>
                                  <w:sz w:val="22"/>
                                  <w:szCs w:val="28"/>
                                  <w:lang w:val="zh-CN"/>
                                </w:rPr>
                              </w:pPr>
                              <w:r>
                                <w:rPr>
                                  <w:rFonts w:ascii="仿宋" w:eastAsia="仿宋" w:hAnsi="仿宋" w:cs="仿宋" w:hint="eastAsia"/>
                                  <w:sz w:val="22"/>
                                  <w:szCs w:val="28"/>
                                  <w:lang w:val="zh-CN"/>
                                </w:rPr>
                                <w:t>体格检查、实验室检查、健康评估等，有条件的开展并发症筛查或转诊至二级及以上医院开展并发症筛查和诊断。</w:t>
                              </w:r>
                            </w:p>
                          </w:txbxContent>
                        </wps:txbx>
                        <wps:bodyPr rot="0" vert="horz" wrap="square" lIns="73152" tIns="36576" rIns="73152" bIns="36576" anchor="t" anchorCtr="0" upright="1">
                          <a:spAutoFit/>
                        </wps:bodyPr>
                      </wps:wsp>
                      <wps:wsp>
                        <wps:cNvPr id="14" name="Line 18"/>
                        <wps:cNvCnPr/>
                        <wps:spPr bwMode="auto">
                          <a:xfrm>
                            <a:off x="2940" y="1560"/>
                            <a:ext cx="906" cy="817"/>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wps:wsp>
                        <wps:cNvPr id="15" name="Text Box 19"/>
                        <wps:cNvSpPr txBox="1">
                          <a:spLocks noChangeArrowheads="1"/>
                        </wps:cNvSpPr>
                        <wps:spPr bwMode="auto">
                          <a:xfrm>
                            <a:off x="3360" y="4680"/>
                            <a:ext cx="2179" cy="755"/>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13DBB" w:rsidRDefault="00613DBB" w:rsidP="00613DBB">
                              <w:pPr>
                                <w:autoSpaceDE w:val="0"/>
                                <w:autoSpaceDN w:val="0"/>
                                <w:adjustRightInd w:val="0"/>
                                <w:rPr>
                                  <w:rFonts w:ascii="Arial" w:hAnsi="Arial" w:cs="宋体"/>
                                  <w:color w:val="000000"/>
                                  <w:sz w:val="18"/>
                                  <w:szCs w:val="18"/>
                                  <w:lang w:val="zh-CN"/>
                                </w:rPr>
                              </w:pPr>
                              <w:r>
                                <w:rPr>
                                  <w:rFonts w:ascii="仿宋" w:eastAsia="仿宋" w:hAnsi="仿宋" w:cs="仿宋" w:hint="eastAsia"/>
                                  <w:color w:val="000000"/>
                                  <w:sz w:val="18"/>
                                  <w:szCs w:val="18"/>
                                  <w:lang w:val="zh-CN"/>
                                </w:rPr>
                                <w:t>评估并发症，制定、评估诊疗方案和诊疗质量等</w:t>
                              </w:r>
                            </w:p>
                          </w:txbxContent>
                        </wps:txbx>
                        <wps:bodyPr rot="0" vert="horz" wrap="square" lIns="73152" tIns="36576" rIns="73152" bIns="36576" anchor="t" anchorCtr="0" upright="1">
                          <a:spAutoFit/>
                        </wps:bodyPr>
                      </wps:wsp>
                      <wps:wsp>
                        <wps:cNvPr id="16" name="Line 20"/>
                        <wps:cNvCnPr/>
                        <wps:spPr bwMode="auto">
                          <a:xfrm flipH="1">
                            <a:off x="4305" y="4212"/>
                            <a:ext cx="817" cy="468"/>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wps:wsp>
                        <wps:cNvPr id="17" name="Text Box 21"/>
                        <wps:cNvSpPr txBox="1">
                          <a:spLocks noChangeArrowheads="1"/>
                        </wps:cNvSpPr>
                        <wps:spPr bwMode="auto">
                          <a:xfrm>
                            <a:off x="7919" y="1092"/>
                            <a:ext cx="1455" cy="755"/>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13DBB" w:rsidRDefault="00613DBB" w:rsidP="00613DBB">
                              <w:pPr>
                                <w:autoSpaceDE w:val="0"/>
                                <w:autoSpaceDN w:val="0"/>
                                <w:adjustRightInd w:val="0"/>
                                <w:rPr>
                                  <w:rFonts w:ascii="仿宋" w:eastAsia="仿宋" w:hAnsi="仿宋" w:cs="仿宋" w:hint="eastAsia"/>
                                  <w:color w:val="000000"/>
                                  <w:sz w:val="29"/>
                                  <w:szCs w:val="36"/>
                                  <w:lang w:val="zh-CN"/>
                                </w:rPr>
                              </w:pPr>
                              <w:r>
                                <w:rPr>
                                  <w:rFonts w:ascii="仿宋" w:eastAsia="仿宋" w:hAnsi="仿宋" w:cs="仿宋" w:hint="eastAsia"/>
                                  <w:color w:val="000000"/>
                                  <w:sz w:val="22"/>
                                  <w:szCs w:val="28"/>
                                  <w:lang w:val="zh-CN"/>
                                </w:rPr>
                                <w:t>执行日常治疗方案</w:t>
                              </w:r>
                            </w:p>
                          </w:txbxContent>
                        </wps:txbx>
                        <wps:bodyPr rot="0" vert="horz" wrap="square" lIns="73152" tIns="36576" rIns="73152" bIns="36576" anchor="t" anchorCtr="0" upright="1">
                          <a:spAutoFit/>
                        </wps:bodyPr>
                      </wps:wsp>
                      <wps:wsp>
                        <wps:cNvPr id="18" name="Line 22"/>
                        <wps:cNvCnPr/>
                        <wps:spPr bwMode="auto">
                          <a:xfrm flipH="1">
                            <a:off x="7380" y="1404"/>
                            <a:ext cx="454" cy="365"/>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wps:wsp>
                        <wps:cNvPr id="19" name="Text Box 23"/>
                        <wps:cNvSpPr txBox="1">
                          <a:spLocks noChangeArrowheads="1"/>
                        </wps:cNvSpPr>
                        <wps:spPr bwMode="auto">
                          <a:xfrm>
                            <a:off x="6089" y="4680"/>
                            <a:ext cx="1723" cy="755"/>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13DBB" w:rsidRDefault="00613DBB" w:rsidP="00613DBB">
                              <w:pPr>
                                <w:autoSpaceDE w:val="0"/>
                                <w:autoSpaceDN w:val="0"/>
                                <w:adjustRightInd w:val="0"/>
                                <w:rPr>
                                  <w:rFonts w:ascii="仿宋" w:eastAsia="仿宋" w:hAnsi="仿宋" w:cs="仿宋" w:hint="eastAsia"/>
                                  <w:color w:val="000000"/>
                                  <w:sz w:val="22"/>
                                  <w:szCs w:val="28"/>
                                </w:rPr>
                              </w:pPr>
                              <w:r>
                                <w:rPr>
                                  <w:rFonts w:ascii="仿宋" w:eastAsia="仿宋" w:hAnsi="仿宋" w:cs="仿宋" w:hint="eastAsia"/>
                                  <w:color w:val="000000"/>
                                  <w:sz w:val="22"/>
                                  <w:szCs w:val="28"/>
                                  <w:lang w:val="zh-CN"/>
                                </w:rPr>
                                <w:t>健康教育、日常随访等</w:t>
                              </w:r>
                            </w:p>
                          </w:txbxContent>
                        </wps:txbx>
                        <wps:bodyPr rot="0" vert="horz" wrap="square" lIns="73152" tIns="36576" rIns="73152" bIns="36576" anchor="t" anchorCtr="0" upright="1">
                          <a:spAutoFit/>
                        </wps:bodyPr>
                      </wps:wsp>
                      <wps:wsp>
                        <wps:cNvPr id="20" name="Line 24"/>
                        <wps:cNvCnPr/>
                        <wps:spPr bwMode="auto">
                          <a:xfrm>
                            <a:off x="6824" y="4212"/>
                            <a:ext cx="364" cy="456"/>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wps:wsp>
                        <wps:cNvPr id="21" name="Text Box 25"/>
                        <wps:cNvSpPr txBox="1">
                          <a:spLocks noChangeArrowheads="1"/>
                        </wps:cNvSpPr>
                        <wps:spPr bwMode="auto">
                          <a:xfrm>
                            <a:off x="725" y="1650"/>
                            <a:ext cx="542" cy="10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613DBB" w:rsidRDefault="00613DBB" w:rsidP="00613DBB">
                              <w:pPr>
                                <w:autoSpaceDE w:val="0"/>
                                <w:autoSpaceDN w:val="0"/>
                                <w:adjustRightInd w:val="0"/>
                                <w:rPr>
                                  <w:rFonts w:ascii="Arial" w:hAnsi="Arial" w:cs="宋体"/>
                                  <w:b/>
                                  <w:bCs/>
                                  <w:color w:val="339933"/>
                                  <w:sz w:val="22"/>
                                  <w:szCs w:val="28"/>
                                  <w:lang w:val="zh-CN"/>
                                </w:rPr>
                              </w:pPr>
                              <w:r>
                                <w:rPr>
                                  <w:rFonts w:ascii="Arial" w:hAnsi="Arial" w:cs="宋体" w:hint="eastAsia"/>
                                  <w:b/>
                                  <w:bCs/>
                                  <w:sz w:val="22"/>
                                  <w:szCs w:val="28"/>
                                  <w:lang w:val="zh-CN"/>
                                </w:rPr>
                                <w:t>知情同意</w:t>
                              </w:r>
                            </w:p>
                          </w:txbxContent>
                        </wps:txbx>
                        <wps:bodyPr rot="0" vert="eaVert" wrap="square" lIns="73152" tIns="36576" rIns="73152" bIns="36576" anchor="t" anchorCtr="0" upright="1">
                          <a:spAutoFit/>
                        </wps:bodyPr>
                      </wps:wsp>
                      <wps:wsp>
                        <wps:cNvPr id="22" name="AutoShape 12"/>
                        <wps:cNvSpPr>
                          <a:spLocks noChangeArrowheads="1"/>
                        </wps:cNvSpPr>
                        <wps:spPr bwMode="auto">
                          <a:xfrm>
                            <a:off x="4139" y="2496"/>
                            <a:ext cx="274" cy="452"/>
                          </a:xfrm>
                          <a:prstGeom prst="rightArrow">
                            <a:avLst>
                              <a:gd name="adj1" fmla="val 50000"/>
                              <a:gd name="adj2" fmla="val 25000"/>
                            </a:avLst>
                          </a:prstGeom>
                          <a:solidFill>
                            <a:srgbClr val="FFFFFF"/>
                          </a:solidFill>
                          <a:ln w="9525" cmpd="sng">
                            <a:solidFill>
                              <a:srgbClr val="000000"/>
                            </a:solidFill>
                            <a:miter lim="800000"/>
                            <a:headEnd/>
                            <a:tailEnd/>
                          </a:ln>
                        </wps:spPr>
                        <wps:txbx>
                          <w:txbxContent>
                            <w:p w:rsidR="00613DBB" w:rsidRDefault="00613DBB" w:rsidP="00613DBB">
                              <w:pPr>
                                <w:autoSpaceDE w:val="0"/>
                                <w:autoSpaceDN w:val="0"/>
                                <w:adjustRightInd w:val="0"/>
                                <w:rPr>
                                  <w:rFonts w:ascii="Arial" w:hAnsi="Arial" w:cs="宋体"/>
                                  <w:color w:val="000000"/>
                                  <w:sz w:val="29"/>
                                  <w:szCs w:val="36"/>
                                  <w:lang w:val="zh-CN"/>
                                </w:rPr>
                              </w:pPr>
                            </w:p>
                          </w:txbxContent>
                        </wps:txbx>
                        <wps:bodyPr rot="0" vert="horz" wrap="square" lIns="73152" tIns="36576" rIns="73152" bIns="36576" anchor="t" anchorCtr="0" upright="1">
                          <a:noAutofit/>
                        </wps:bodyPr>
                      </wps:wsp>
                      <wps:wsp>
                        <wps:cNvPr id="23" name="Rectangle 7"/>
                        <wps:cNvSpPr>
                          <a:spLocks noChangeArrowheads="1"/>
                        </wps:cNvSpPr>
                        <wps:spPr bwMode="auto">
                          <a:xfrm>
                            <a:off x="4500" y="2341"/>
                            <a:ext cx="1246" cy="817"/>
                          </a:xfrm>
                          <a:prstGeom prst="rect">
                            <a:avLst/>
                          </a:prstGeom>
                          <a:solidFill>
                            <a:srgbClr val="FFFFFF"/>
                          </a:solidFill>
                          <a:ln w="9525" cmpd="sng">
                            <a:solidFill>
                              <a:srgbClr val="000000"/>
                            </a:solidFill>
                            <a:miter lim="800000"/>
                            <a:headEnd/>
                            <a:tailEnd/>
                          </a:ln>
                        </wps:spPr>
                        <wps:txbx>
                          <w:txbxContent>
                            <w:p w:rsidR="00613DBB" w:rsidRDefault="00613DBB" w:rsidP="00613DBB">
                              <w:pPr>
                                <w:autoSpaceDE w:val="0"/>
                                <w:autoSpaceDN w:val="0"/>
                                <w:adjustRightInd w:val="0"/>
                                <w:jc w:val="center"/>
                                <w:rPr>
                                  <w:rFonts w:ascii="仿宋" w:eastAsia="仿宋" w:hAnsi="仿宋" w:cs="仿宋" w:hint="eastAsia"/>
                                  <w:color w:val="000000"/>
                                  <w:sz w:val="20"/>
                                  <w:lang w:val="zh-CN"/>
                                </w:rPr>
                              </w:pPr>
                              <w:r>
                                <w:rPr>
                                  <w:rFonts w:ascii="仿宋" w:eastAsia="仿宋" w:hAnsi="仿宋" w:cs="仿宋" w:hint="eastAsia"/>
                                  <w:color w:val="000000"/>
                                  <w:sz w:val="20"/>
                                  <w:lang w:val="zh-CN"/>
                                </w:rPr>
                                <w:t>个体化治疗</w:t>
                              </w:r>
                            </w:p>
                            <w:p w:rsidR="00613DBB" w:rsidRDefault="00613DBB" w:rsidP="00613DBB">
                              <w:pPr>
                                <w:autoSpaceDE w:val="0"/>
                                <w:autoSpaceDN w:val="0"/>
                                <w:adjustRightInd w:val="0"/>
                                <w:jc w:val="center"/>
                                <w:rPr>
                                  <w:rFonts w:ascii="仿宋" w:eastAsia="仿宋" w:hAnsi="仿宋" w:cs="仿宋" w:hint="eastAsia"/>
                                  <w:color w:val="000000"/>
                                  <w:sz w:val="20"/>
                                  <w:lang w:val="zh-CN"/>
                                </w:rPr>
                              </w:pPr>
                              <w:r>
                                <w:rPr>
                                  <w:rFonts w:ascii="仿宋" w:eastAsia="仿宋" w:hAnsi="仿宋" w:cs="仿宋" w:hint="eastAsia"/>
                                  <w:color w:val="000000"/>
                                  <w:sz w:val="20"/>
                                  <w:lang w:val="zh-CN"/>
                                </w:rPr>
                                <w:t>方案制定</w:t>
                              </w:r>
                            </w:p>
                          </w:txbxContent>
                        </wps:txbx>
                        <wps:bodyPr rot="0" vert="horz" wrap="none" lIns="73152" tIns="36576" rIns="73152" bIns="36576" anchor="t" anchorCtr="0" upright="1">
                          <a:noAutofit/>
                        </wps:bodyPr>
                      </wps:wsp>
                      <wps:wsp>
                        <wps:cNvPr id="24" name="Rectangle 7"/>
                        <wps:cNvSpPr>
                          <a:spLocks noChangeArrowheads="1"/>
                        </wps:cNvSpPr>
                        <wps:spPr bwMode="auto">
                          <a:xfrm>
                            <a:off x="6120" y="2341"/>
                            <a:ext cx="1230" cy="817"/>
                          </a:xfrm>
                          <a:prstGeom prst="rect">
                            <a:avLst/>
                          </a:prstGeom>
                          <a:solidFill>
                            <a:srgbClr val="FFFFFF"/>
                          </a:solidFill>
                          <a:ln w="9525" cmpd="sng">
                            <a:solidFill>
                              <a:srgbClr val="000000"/>
                            </a:solidFill>
                            <a:miter lim="800000"/>
                            <a:headEnd/>
                            <a:tailEnd/>
                          </a:ln>
                        </wps:spPr>
                        <wps:txbx>
                          <w:txbxContent>
                            <w:p w:rsidR="00613DBB" w:rsidRDefault="00613DBB" w:rsidP="00613DBB">
                              <w:pPr>
                                <w:autoSpaceDE w:val="0"/>
                                <w:autoSpaceDN w:val="0"/>
                                <w:adjustRightInd w:val="0"/>
                                <w:rPr>
                                  <w:rFonts w:ascii="仿宋" w:eastAsia="仿宋" w:hAnsi="仿宋" w:cs="仿宋" w:hint="eastAsia"/>
                                  <w:color w:val="000000"/>
                                  <w:sz w:val="20"/>
                                  <w:lang w:val="zh-CN"/>
                                </w:rPr>
                              </w:pPr>
                              <w:r>
                                <w:rPr>
                                  <w:rFonts w:ascii="仿宋" w:eastAsia="仿宋" w:hAnsi="仿宋" w:cs="仿宋" w:hint="eastAsia"/>
                                  <w:color w:val="000000"/>
                                  <w:sz w:val="20"/>
                                  <w:lang w:val="zh-CN"/>
                                </w:rPr>
                                <w:t>日常管理</w:t>
                              </w:r>
                            </w:p>
                            <w:p w:rsidR="00613DBB" w:rsidRDefault="00613DBB" w:rsidP="00613DBB">
                              <w:pPr>
                                <w:autoSpaceDE w:val="0"/>
                                <w:autoSpaceDN w:val="0"/>
                                <w:adjustRightInd w:val="0"/>
                                <w:rPr>
                                  <w:rFonts w:ascii="仿宋" w:eastAsia="仿宋" w:hAnsi="仿宋" w:cs="仿宋" w:hint="eastAsia"/>
                                  <w:color w:val="000000"/>
                                  <w:sz w:val="20"/>
                                  <w:lang w:val="zh-CN"/>
                                </w:rPr>
                              </w:pPr>
                              <w:r>
                                <w:rPr>
                                  <w:rFonts w:ascii="仿宋" w:eastAsia="仿宋" w:hAnsi="仿宋" w:cs="仿宋" w:hint="eastAsia"/>
                                  <w:color w:val="000000"/>
                                  <w:sz w:val="20"/>
                                  <w:lang w:val="zh-CN"/>
                                </w:rPr>
                                <w:t>病情监测</w:t>
                              </w:r>
                            </w:p>
                            <w:p w:rsidR="00613DBB" w:rsidRDefault="00613DBB" w:rsidP="00613DBB">
                              <w:pPr>
                                <w:autoSpaceDE w:val="0"/>
                                <w:autoSpaceDN w:val="0"/>
                                <w:adjustRightInd w:val="0"/>
                                <w:jc w:val="center"/>
                                <w:rPr>
                                  <w:rFonts w:ascii="Arial" w:hAnsi="Arial" w:cs="宋体"/>
                                  <w:color w:val="000000"/>
                                  <w:sz w:val="29"/>
                                  <w:szCs w:val="36"/>
                                  <w:lang w:val="zh-CN"/>
                                </w:rPr>
                              </w:pPr>
                            </w:p>
                          </w:txbxContent>
                        </wps:txbx>
                        <wps:bodyPr rot="0" vert="horz" wrap="square" lIns="73152" tIns="36576" rIns="73152" bIns="36576" anchor="t" anchorCtr="0" upright="1">
                          <a:noAutofit/>
                        </wps:bodyPr>
                      </wps:wsp>
                      <wps:wsp>
                        <wps:cNvPr id="25" name="AutoShape 12"/>
                        <wps:cNvSpPr>
                          <a:spLocks noChangeArrowheads="1"/>
                        </wps:cNvSpPr>
                        <wps:spPr bwMode="auto">
                          <a:xfrm>
                            <a:off x="5759" y="2496"/>
                            <a:ext cx="273" cy="452"/>
                          </a:xfrm>
                          <a:prstGeom prst="rightArrow">
                            <a:avLst>
                              <a:gd name="adj1" fmla="val 50000"/>
                              <a:gd name="adj2" fmla="val 25000"/>
                            </a:avLst>
                          </a:prstGeom>
                          <a:solidFill>
                            <a:srgbClr val="FFFFFF"/>
                          </a:solidFill>
                          <a:ln w="9525" cmpd="sng">
                            <a:solidFill>
                              <a:srgbClr val="000000"/>
                            </a:solidFill>
                            <a:miter lim="800000"/>
                            <a:headEnd/>
                            <a:tailEnd/>
                          </a:ln>
                        </wps:spPr>
                        <wps:txbx>
                          <w:txbxContent>
                            <w:p w:rsidR="00613DBB" w:rsidRDefault="00613DBB" w:rsidP="00613DBB">
                              <w:pPr>
                                <w:autoSpaceDE w:val="0"/>
                                <w:autoSpaceDN w:val="0"/>
                                <w:adjustRightInd w:val="0"/>
                                <w:rPr>
                                  <w:rFonts w:ascii="Arial" w:hAnsi="Arial" w:cs="宋体"/>
                                  <w:color w:val="000000"/>
                                  <w:sz w:val="29"/>
                                  <w:szCs w:val="36"/>
                                  <w:lang w:val="zh-CN"/>
                                </w:rPr>
                              </w:pPr>
                            </w:p>
                          </w:txbxContent>
                        </wps:txbx>
                        <wps:bodyPr rot="0" vert="horz" wrap="square" lIns="73152" tIns="36576" rIns="73152" bIns="36576" anchor="t" anchorCtr="0" upright="1">
                          <a:noAutofit/>
                        </wps:bodyPr>
                      </wps:wsp>
                      <wps:wsp>
                        <wps:cNvPr id="26" name="AutoShape 13"/>
                        <wps:cNvSpPr>
                          <a:spLocks noChangeArrowheads="1"/>
                        </wps:cNvSpPr>
                        <wps:spPr bwMode="auto">
                          <a:xfrm>
                            <a:off x="6479" y="2028"/>
                            <a:ext cx="451" cy="272"/>
                          </a:xfrm>
                          <a:prstGeom prst="downArrow">
                            <a:avLst>
                              <a:gd name="adj1" fmla="val 50000"/>
                              <a:gd name="adj2" fmla="val 25000"/>
                            </a:avLst>
                          </a:prstGeom>
                          <a:solidFill>
                            <a:srgbClr val="FFFFFF"/>
                          </a:solidFill>
                          <a:ln w="9525" cmpd="sng">
                            <a:solidFill>
                              <a:srgbClr val="000000"/>
                            </a:solidFill>
                            <a:miter lim="800000"/>
                            <a:headEnd/>
                            <a:tailEnd/>
                          </a:ln>
                        </wps:spPr>
                        <wps:txbx>
                          <w:txbxContent>
                            <w:p w:rsidR="00613DBB" w:rsidRDefault="00613DBB" w:rsidP="00613DBB">
                              <w:pPr>
                                <w:autoSpaceDE w:val="0"/>
                                <w:autoSpaceDN w:val="0"/>
                                <w:adjustRightInd w:val="0"/>
                                <w:rPr>
                                  <w:rFonts w:ascii="Arial" w:hAnsi="Arial" w:cs="宋体"/>
                                  <w:color w:val="000000"/>
                                  <w:sz w:val="29"/>
                                  <w:szCs w:val="36"/>
                                  <w:lang w:val="zh-CN"/>
                                </w:rPr>
                              </w:pPr>
                            </w:p>
                          </w:txbxContent>
                        </wps:txbx>
                        <wps:bodyPr rot="0" vert="eaVert" wrap="square" lIns="73152" tIns="36576" rIns="73152" bIns="36576" anchor="t" anchorCtr="0" upright="1">
                          <a:noAutofit/>
                        </wps:bodyPr>
                      </wps:wsp>
                      <wps:wsp>
                        <wps:cNvPr id="27" name="Rectangle 8"/>
                        <wps:cNvSpPr>
                          <a:spLocks noChangeArrowheads="1"/>
                        </wps:cNvSpPr>
                        <wps:spPr bwMode="auto">
                          <a:xfrm>
                            <a:off x="8100" y="2496"/>
                            <a:ext cx="1406" cy="637"/>
                          </a:xfrm>
                          <a:prstGeom prst="rect">
                            <a:avLst/>
                          </a:prstGeom>
                          <a:solidFill>
                            <a:srgbClr val="FFFFFF"/>
                          </a:solidFill>
                          <a:ln w="9525" cmpd="sng">
                            <a:solidFill>
                              <a:srgbClr val="000000"/>
                            </a:solidFill>
                            <a:miter lim="800000"/>
                            <a:headEnd/>
                            <a:tailEnd/>
                          </a:ln>
                        </wps:spPr>
                        <wps:txbx>
                          <w:txbxContent>
                            <w:p w:rsidR="00613DBB" w:rsidRDefault="00613DBB" w:rsidP="00613DBB">
                              <w:pPr>
                                <w:autoSpaceDE w:val="0"/>
                                <w:autoSpaceDN w:val="0"/>
                                <w:adjustRightInd w:val="0"/>
                                <w:jc w:val="center"/>
                                <w:rPr>
                                  <w:rFonts w:ascii="Arial" w:hAnsi="Arial" w:cs="宋体"/>
                                  <w:color w:val="000000"/>
                                  <w:sz w:val="29"/>
                                  <w:szCs w:val="36"/>
                                  <w:lang w:val="zh-CN"/>
                                </w:rPr>
                              </w:pPr>
                              <w:r>
                                <w:rPr>
                                  <w:rFonts w:ascii="仿宋" w:eastAsia="仿宋" w:hAnsi="仿宋" w:cs="仿宋" w:hint="eastAsia"/>
                                  <w:color w:val="000000"/>
                                  <w:sz w:val="29"/>
                                  <w:szCs w:val="36"/>
                                  <w:lang w:val="zh-CN"/>
                                </w:rPr>
                                <w:t>专科医生</w:t>
                              </w:r>
                            </w:p>
                          </w:txbxContent>
                        </wps:txbx>
                        <wps:bodyPr rot="0" vert="horz" wrap="none" lIns="73152" tIns="36576" rIns="73152" bIns="36576" anchor="t" anchorCtr="0" upright="1">
                          <a:noAutofit/>
                        </wps:bodyPr>
                      </wps:wsp>
                      <wps:wsp>
                        <wps:cNvPr id="28" name="AutoShape 13"/>
                        <wps:cNvSpPr>
                          <a:spLocks noChangeArrowheads="1"/>
                        </wps:cNvSpPr>
                        <wps:spPr bwMode="auto">
                          <a:xfrm rot="10800000">
                            <a:off x="6479" y="3276"/>
                            <a:ext cx="451" cy="273"/>
                          </a:xfrm>
                          <a:prstGeom prst="downArrow">
                            <a:avLst>
                              <a:gd name="adj1" fmla="val 50000"/>
                              <a:gd name="adj2" fmla="val 25000"/>
                            </a:avLst>
                          </a:prstGeom>
                          <a:solidFill>
                            <a:srgbClr val="FFFFFF"/>
                          </a:solidFill>
                          <a:ln w="9525" cmpd="sng">
                            <a:solidFill>
                              <a:srgbClr val="000000"/>
                            </a:solidFill>
                            <a:miter lim="800000"/>
                            <a:headEnd/>
                            <a:tailEnd/>
                          </a:ln>
                        </wps:spPr>
                        <wps:txbx>
                          <w:txbxContent>
                            <w:p w:rsidR="00613DBB" w:rsidRDefault="00613DBB" w:rsidP="00613DBB">
                              <w:pPr>
                                <w:autoSpaceDE w:val="0"/>
                                <w:autoSpaceDN w:val="0"/>
                                <w:adjustRightInd w:val="0"/>
                                <w:rPr>
                                  <w:rFonts w:ascii="Arial" w:hAnsi="Arial" w:cs="宋体"/>
                                  <w:color w:val="000000"/>
                                  <w:sz w:val="29"/>
                                  <w:szCs w:val="36"/>
                                  <w:lang w:val="zh-CN"/>
                                </w:rPr>
                              </w:pPr>
                            </w:p>
                          </w:txbxContent>
                        </wps:txbx>
                        <wps:bodyPr rot="0" vert="eaVert" wrap="square" lIns="73152" tIns="36576" rIns="73152" bIns="36576" anchor="t" anchorCtr="0" upright="1">
                          <a:noAutofit/>
                        </wps:bodyPr>
                      </wps:wsp>
                      <wps:wsp>
                        <wps:cNvPr id="29" name="Text Box 25"/>
                        <wps:cNvSpPr txBox="1">
                          <a:spLocks noChangeArrowheads="1"/>
                        </wps:cNvSpPr>
                        <wps:spPr bwMode="auto">
                          <a:xfrm>
                            <a:off x="7380" y="1716"/>
                            <a:ext cx="542" cy="1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613DBB" w:rsidRDefault="00613DBB" w:rsidP="00613DBB">
                              <w:pPr>
                                <w:autoSpaceDE w:val="0"/>
                                <w:autoSpaceDN w:val="0"/>
                                <w:adjustRightInd w:val="0"/>
                                <w:rPr>
                                  <w:rFonts w:ascii="Arial" w:hAnsi="Arial" w:cs="宋体"/>
                                  <w:b/>
                                  <w:bCs/>
                                  <w:sz w:val="22"/>
                                  <w:szCs w:val="28"/>
                                  <w:lang w:val="zh-CN"/>
                                </w:rPr>
                              </w:pPr>
                              <w:r>
                                <w:rPr>
                                  <w:rFonts w:ascii="Arial" w:hAnsi="Arial" w:cs="宋体" w:hint="eastAsia"/>
                                  <w:b/>
                                  <w:bCs/>
                                  <w:sz w:val="22"/>
                                  <w:szCs w:val="28"/>
                                  <w:lang w:val="zh-CN"/>
                                </w:rPr>
                                <w:t>双向转诊</w:t>
                              </w:r>
                            </w:p>
                          </w:txbxContent>
                        </wps:txbx>
                        <wps:bodyPr rot="0" vert="eaVert" wrap="square" lIns="73152" tIns="36576" rIns="73152" bIns="36576" anchor="t" anchorCtr="0" upright="1">
                          <a:spAutoFit/>
                        </wps:bodyPr>
                      </wps:wsp>
                      <wps:wsp>
                        <wps:cNvPr id="30" name="Text Box 25"/>
                        <wps:cNvSpPr txBox="1">
                          <a:spLocks noChangeArrowheads="1"/>
                        </wps:cNvSpPr>
                        <wps:spPr bwMode="auto">
                          <a:xfrm>
                            <a:off x="725" y="3013"/>
                            <a:ext cx="854" cy="1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613DBB" w:rsidRDefault="00613DBB" w:rsidP="00613DBB">
                              <w:pPr>
                                <w:autoSpaceDE w:val="0"/>
                                <w:autoSpaceDN w:val="0"/>
                                <w:adjustRightInd w:val="0"/>
                                <w:rPr>
                                  <w:rFonts w:ascii="Arial" w:hAnsi="Arial" w:cs="宋体"/>
                                  <w:b/>
                                  <w:bCs/>
                                  <w:color w:val="339933"/>
                                  <w:sz w:val="22"/>
                                  <w:szCs w:val="28"/>
                                  <w:lang w:val="zh-CN"/>
                                </w:rPr>
                              </w:pPr>
                            </w:p>
                            <w:p w:rsidR="00613DBB" w:rsidRDefault="00613DBB" w:rsidP="00613DBB">
                              <w:pPr>
                                <w:autoSpaceDE w:val="0"/>
                                <w:autoSpaceDN w:val="0"/>
                                <w:adjustRightInd w:val="0"/>
                                <w:rPr>
                                  <w:rFonts w:ascii="Arial" w:hAnsi="Arial" w:cs="宋体"/>
                                  <w:b/>
                                  <w:bCs/>
                                  <w:color w:val="339933"/>
                                  <w:sz w:val="22"/>
                                  <w:szCs w:val="28"/>
                                  <w:lang w:val="zh-CN"/>
                                </w:rPr>
                              </w:pPr>
                              <w:r>
                                <w:rPr>
                                  <w:rFonts w:ascii="Arial" w:hAnsi="Arial" w:cs="宋体" w:hint="eastAsia"/>
                                  <w:b/>
                                  <w:bCs/>
                                  <w:color w:val="339933"/>
                                  <w:sz w:val="22"/>
                                  <w:szCs w:val="28"/>
                                </w:rPr>
                                <w:t xml:space="preserve">  </w:t>
                              </w:r>
                              <w:r>
                                <w:rPr>
                                  <w:rFonts w:ascii="Arial" w:hAnsi="Arial" w:cs="宋体" w:hint="eastAsia"/>
                                  <w:b/>
                                  <w:bCs/>
                                  <w:sz w:val="22"/>
                                  <w:szCs w:val="28"/>
                                  <w:lang w:val="zh-CN"/>
                                </w:rPr>
                                <w:t>签约</w:t>
                              </w:r>
                            </w:p>
                          </w:txbxContent>
                        </wps:txbx>
                        <wps:bodyPr rot="0" vert="eaVert" wrap="square" lIns="73152" tIns="36576" rIns="73152" bIns="36576" anchor="t" anchorCtr="0" upright="1">
                          <a:spAutoFit/>
                        </wps:bodyPr>
                      </wps:wsp>
                    </wpg:wgp>
                  </a:graphicData>
                </a:graphic>
              </wp:inline>
            </w:drawing>
          </mc:Choice>
          <mc:Fallback>
            <w:pict>
              <v:group id="组合 1" o:spid="_x0000_s1056" style="width:488.25pt;height:271.75pt;mso-position-horizontal-relative:char;mso-position-vertical-relative:line" coordsize="9765,5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">
                <v:rect id="Picture 7" o:spid="_x0000_s1057" style="position:absolute;width:9765;height:5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F9acMA&#10;AADaAAAADwAAAGRycy9kb3ducmV2LnhtbESPT4vCMBTE78J+h/AWvMia6kGka5RFWCyLINY/50fz&#10;bIvNS22ybf32RhA8DjPzG2ax6k0lWmpcaVnBZByBIM6sLjlXcDz8fs1BOI+ssbJMCu7kYLX8GCww&#10;1rbjPbWpz0WAsItRQeF9HUvpsoIMurGtiYN3sY1BH2STS91gF+CmktMomkmDJYeFAmtaF5Rd03+j&#10;oMt27fmw3cjd6JxYviW3dXr6U2r42f98g/DU+3f41U60gik8r4Qb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F9acMAAADaAAAADwAAAAAAAAAAAAAAAACYAgAAZHJzL2Rv&#10;d25yZXYueG1sUEsFBgAAAAAEAAQA9QAAAIgDAAAAAA==&#10;" filled="f" stroked="f">
                  <o:lock v:ext="edit" aspectratio="t"/>
                </v:rect>
                <v:rect id="Rectangle 4" o:spid="_x0000_s1058" style="position:absolute;top:2377;width:826;height:81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JQqcIA&#10;AADaAAAADwAAAGRycy9kb3ducmV2LnhtbESPT4vCMBTE74LfITzBm6arIKUaZVfwD+xpaw8eH82z&#10;Ldu81Ca29dtvBGGPw8z8htnsBlOLjlpXWVbwMY9AEOdWV1woyC6HWQzCeWSNtWVS8CQHu+14tMFE&#10;255/qEt9IQKEXYIKSu+bREqXl2TQzW1DHLybbQ36INtC6hb7ADe1XETRShqsOCyU2NC+pPw3fRgF&#10;11vTy2Mcr073bB9fu6+0T78rpaaT4XMNwtPg/8Pv9lkrWMLrSrgBc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AlCpwgAAANoAAAAPAAAAAAAAAAAAAAAAAJgCAABkcnMvZG93&#10;bnJldi54bWxQSwUGAAAAAAQABAD1AAAAhwMAAAAA&#10;">
                  <v:textbox inset="5.76pt,2.88pt,5.76pt,2.88pt">
                    <w:txbxContent>
                      <w:p w:rsidR="00613DBB" w:rsidRDefault="00613DBB" w:rsidP="00613DBB">
                        <w:pPr>
                          <w:autoSpaceDE w:val="0"/>
                          <w:autoSpaceDN w:val="0"/>
                          <w:adjustRightInd w:val="0"/>
                          <w:jc w:val="center"/>
                          <w:rPr>
                            <w:rFonts w:ascii="仿宋" w:eastAsia="仿宋" w:hAnsi="仿宋" w:cs="仿宋" w:hint="eastAsia"/>
                            <w:color w:val="000000"/>
                            <w:sz w:val="29"/>
                            <w:szCs w:val="36"/>
                            <w:lang w:val="zh-CN"/>
                          </w:rPr>
                        </w:pPr>
                        <w:r>
                          <w:rPr>
                            <w:rFonts w:ascii="仿宋" w:eastAsia="仿宋" w:hAnsi="仿宋" w:cs="仿宋" w:hint="eastAsia"/>
                            <w:color w:val="000000"/>
                            <w:sz w:val="29"/>
                            <w:szCs w:val="36"/>
                            <w:lang w:val="zh-CN"/>
                          </w:rPr>
                          <w:t>患者</w:t>
                        </w:r>
                      </w:p>
                    </w:txbxContent>
                  </v:textbox>
                </v:rect>
                <v:rect id="Rectangle 6" o:spid="_x0000_s1059" style="position:absolute;left:1179;top:2377;width:1446;height:81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vI3cIA&#10;AADaAAAADwAAAGRycy9kb3ducmV2LnhtbESPT4vCMBTE74LfITzBm6YrIqUaZVfwD+xpaw8eH82z&#10;Ldu81Ca29dtvBGGPw8z8htnsBlOLjlpXWVbwMY9AEOdWV1woyC6HWQzCeWSNtWVS8CQHu+14tMFE&#10;255/qEt9IQKEXYIKSu+bREqXl2TQzW1DHLybbQ36INtC6hb7ADe1XETRShqsOCyU2NC+pPw3fRgF&#10;11vTy2Mcr073bB9fu6+0T78rpaaT4XMNwtPg/8Pv9lkrWMLrSrgBc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68jdwgAAANoAAAAPAAAAAAAAAAAAAAAAAJgCAABkcnMvZG93&#10;bnJldi54bWxQSwUGAAAAAAQABAD1AAAAhwMAAAAA&#10;">
                  <v:textbox inset="5.76pt,2.88pt,5.76pt,2.88pt">
                    <w:txbxContent>
                      <w:p w:rsidR="00613DBB" w:rsidRDefault="00613DBB" w:rsidP="00613DBB">
                        <w:pPr>
                          <w:autoSpaceDE w:val="0"/>
                          <w:autoSpaceDN w:val="0"/>
                          <w:adjustRightInd w:val="0"/>
                          <w:rPr>
                            <w:rFonts w:ascii="仿宋" w:eastAsia="仿宋" w:hAnsi="仿宋" w:cs="仿宋" w:hint="eastAsia"/>
                            <w:color w:val="000000"/>
                            <w:sz w:val="20"/>
                            <w:lang w:val="zh-CN"/>
                          </w:rPr>
                        </w:pPr>
                        <w:r>
                          <w:rPr>
                            <w:rFonts w:ascii="仿宋" w:eastAsia="仿宋" w:hAnsi="仿宋" w:cs="仿宋" w:hint="eastAsia"/>
                            <w:color w:val="000000"/>
                            <w:sz w:val="20"/>
                            <w:lang w:val="zh-CN"/>
                          </w:rPr>
                          <w:t>病史采集填写</w:t>
                        </w:r>
                      </w:p>
                      <w:p w:rsidR="00613DBB" w:rsidRDefault="00613DBB" w:rsidP="00613DBB">
                        <w:pPr>
                          <w:autoSpaceDE w:val="0"/>
                          <w:autoSpaceDN w:val="0"/>
                          <w:adjustRightInd w:val="0"/>
                          <w:rPr>
                            <w:rFonts w:ascii="仿宋" w:eastAsia="仿宋" w:hAnsi="仿宋" w:cs="仿宋" w:hint="eastAsia"/>
                            <w:color w:val="000000"/>
                            <w:sz w:val="20"/>
                            <w:lang w:val="zh-CN"/>
                          </w:rPr>
                        </w:pPr>
                        <w:r>
                          <w:rPr>
                            <w:rFonts w:ascii="仿宋" w:eastAsia="仿宋" w:hAnsi="仿宋" w:cs="仿宋" w:hint="eastAsia"/>
                            <w:color w:val="000000"/>
                            <w:sz w:val="20"/>
                            <w:lang w:val="zh-CN"/>
                          </w:rPr>
                          <w:t>项目调查表</w:t>
                        </w:r>
                      </w:p>
                    </w:txbxContent>
                  </v:textbox>
                </v:rect>
                <v:rect id="Rectangle 7" o:spid="_x0000_s1060" style="position:absolute;left:3060;top:2341;width:1046;height:81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dtRsIA&#10;AADaAAAADwAAAGRycy9kb3ducmV2LnhtbESPT4vCMBTE74LfITzBm6YrKKUaZVfwD+xpaw8eH82z&#10;Ldu81Ca29dtvBGGPw8z8htnsBlOLjlpXWVbwMY9AEOdWV1woyC6HWQzCeWSNtWVS8CQHu+14tMFE&#10;255/qEt9IQKEXYIKSu+bREqXl2TQzW1DHLybbQ36INtC6hb7ADe1XETRShqsOCyU2NC+pPw3fRgF&#10;11vTy2Mcr073bB9fu6+0T78rpaaT4XMNwtPg/8Pv9lkrWMLrSrgBc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p21GwgAAANoAAAAPAAAAAAAAAAAAAAAAAJgCAABkcnMvZG93&#10;bnJldi54bWxQSwUGAAAAAAQABAD1AAAAhwMAAAAA&#10;">
                  <v:textbox inset="5.76pt,2.88pt,5.76pt,2.88pt">
                    <w:txbxContent>
                      <w:p w:rsidR="00613DBB" w:rsidRDefault="00613DBB" w:rsidP="00613DBB">
                        <w:pPr>
                          <w:autoSpaceDE w:val="0"/>
                          <w:autoSpaceDN w:val="0"/>
                          <w:adjustRightInd w:val="0"/>
                          <w:jc w:val="center"/>
                          <w:rPr>
                            <w:rFonts w:ascii="仿宋" w:eastAsia="仿宋" w:hAnsi="仿宋" w:cs="仿宋" w:hint="eastAsia"/>
                            <w:color w:val="000000"/>
                            <w:sz w:val="20"/>
                            <w:lang w:val="zh-CN"/>
                          </w:rPr>
                        </w:pPr>
                        <w:r>
                          <w:rPr>
                            <w:rFonts w:ascii="仿宋" w:eastAsia="仿宋" w:hAnsi="仿宋" w:cs="仿宋" w:hint="eastAsia"/>
                            <w:color w:val="000000"/>
                            <w:sz w:val="20"/>
                            <w:lang w:val="zh-CN"/>
                          </w:rPr>
                          <w:t>个体化健</w:t>
                        </w:r>
                      </w:p>
                      <w:p w:rsidR="00613DBB" w:rsidRDefault="00613DBB" w:rsidP="00613DBB">
                        <w:pPr>
                          <w:autoSpaceDE w:val="0"/>
                          <w:autoSpaceDN w:val="0"/>
                          <w:adjustRightInd w:val="0"/>
                          <w:jc w:val="center"/>
                          <w:rPr>
                            <w:rFonts w:ascii="仿宋" w:eastAsia="仿宋" w:hAnsi="仿宋" w:cs="仿宋" w:hint="eastAsia"/>
                            <w:color w:val="000000"/>
                            <w:sz w:val="20"/>
                            <w:lang w:val="zh-CN"/>
                          </w:rPr>
                        </w:pPr>
                        <w:r>
                          <w:rPr>
                            <w:rFonts w:ascii="仿宋" w:eastAsia="仿宋" w:hAnsi="仿宋" w:cs="仿宋" w:hint="eastAsia"/>
                            <w:color w:val="000000"/>
                            <w:sz w:val="20"/>
                            <w:lang w:val="zh-CN"/>
                          </w:rPr>
                          <w:t>康评估</w:t>
                        </w:r>
                      </w:p>
                    </w:txbxContent>
                  </v:textbox>
                </v:rect>
                <v:rect id="Rectangle 8" o:spid="_x0000_s1061" style="position:absolute;left:4319;top:3588;width:1406;height:6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zMcMA&#10;AADaAAAADwAAAGRycy9kb3ducmV2LnhtbESPwWrDMBBE74X8g9hAbrXcHoxxooQ20DaQU10ffFys&#10;jWVqrVxLtZ2/jwKFHoeZecPsDovtxUSj7xwreEpSEMSN0x23Cqqvt8cchA/IGnvHpOBKHg771cMO&#10;C+1m/qSpDK2IEPYFKjAhDIWUvjFk0SduII7exY0WQ5RjK/WIc4TbXj6naSYtdhwXDA50NNR8l79W&#10;QX0ZZvme59nHT3XM6+m1nMtzp9RmvbxsQQRawn/4r33SCjK4X4k3QO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nXzMcMAAADaAAAADwAAAAAAAAAAAAAAAACYAgAAZHJzL2Rv&#10;d25yZXYueG1sUEsFBgAAAAAEAAQA9QAAAIgDAAAAAA==&#10;">
                  <v:textbox inset="5.76pt,2.88pt,5.76pt,2.88pt">
                    <w:txbxContent>
                      <w:p w:rsidR="00613DBB" w:rsidRDefault="00613DBB" w:rsidP="00613DBB">
                        <w:pPr>
                          <w:autoSpaceDE w:val="0"/>
                          <w:autoSpaceDN w:val="0"/>
                          <w:adjustRightInd w:val="0"/>
                          <w:jc w:val="center"/>
                          <w:rPr>
                            <w:rFonts w:ascii="仿宋" w:eastAsia="仿宋" w:hAnsi="仿宋" w:cs="仿宋" w:hint="eastAsia"/>
                            <w:color w:val="000000"/>
                            <w:sz w:val="29"/>
                            <w:szCs w:val="36"/>
                            <w:lang w:val="zh-CN"/>
                          </w:rPr>
                        </w:pPr>
                        <w:r>
                          <w:rPr>
                            <w:rFonts w:ascii="仿宋" w:eastAsia="仿宋" w:hAnsi="仿宋" w:cs="仿宋" w:hint="eastAsia"/>
                            <w:color w:val="000000"/>
                            <w:sz w:val="29"/>
                            <w:szCs w:val="36"/>
                            <w:lang w:val="zh-CN"/>
                          </w:rPr>
                          <w:t>专科医生</w:t>
                        </w:r>
                      </w:p>
                    </w:txbxContent>
                  </v:textbox>
                </v:rect>
                <v:rect id="Rectangle 9" o:spid="_x0000_s1062" style="position:absolute;left:5940;top:1404;width:1406;height:63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WqsIA&#10;AADaAAAADwAAAGRycy9kb3ducmV2LnhtbESPT4vCMBTE74LfITzBm6brwS3VKLuCf2BPW3vw+Gie&#10;bdnmpTaxrd/eCMIeh5n5DbPeDqYWHbWusqzgYx6BIM6trrhQkJ33sxiE88gaa8uk4EEOtpvxaI2J&#10;tj3/Upf6QgQIuwQVlN43iZQuL8mgm9uGOHhX2xr0QbaF1C32AW5quYiipTRYcVgosaFdSflfejcK&#10;Lteml4c4Xh5v2S6+dN9pn/5USk0nw9cKhKfB/4ff7ZNW8AmvK+EG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OVaqwgAAANoAAAAPAAAAAAAAAAAAAAAAAJgCAABkcnMvZG93&#10;bnJldi54bWxQSwUGAAAAAAQABAD1AAAAhwMAAAAA&#10;">
                  <v:textbox inset="5.76pt,2.88pt,5.76pt,2.88pt">
                    <w:txbxContent>
                      <w:p w:rsidR="00613DBB" w:rsidRDefault="00613DBB" w:rsidP="00613DBB">
                        <w:pPr>
                          <w:autoSpaceDE w:val="0"/>
                          <w:autoSpaceDN w:val="0"/>
                          <w:adjustRightInd w:val="0"/>
                          <w:jc w:val="center"/>
                          <w:rPr>
                            <w:rFonts w:ascii="Arial" w:hAnsi="Arial" w:cs="宋体"/>
                            <w:color w:val="000000"/>
                            <w:sz w:val="29"/>
                            <w:szCs w:val="36"/>
                            <w:lang w:val="zh-CN"/>
                          </w:rPr>
                        </w:pPr>
                        <w:r>
                          <w:rPr>
                            <w:rFonts w:ascii="仿宋" w:eastAsia="仿宋" w:hAnsi="仿宋" w:cs="仿宋" w:hint="eastAsia"/>
                            <w:color w:val="000000"/>
                            <w:sz w:val="29"/>
                            <w:szCs w:val="36"/>
                            <w:lang w:val="zh-CN"/>
                          </w:rPr>
                          <w:t>全科医生</w:t>
                        </w:r>
                      </w:p>
                    </w:txbxContent>
                  </v:textbox>
                </v:rect>
                <v:rect id="Rectangle 10" o:spid="_x0000_s1063" style="position:absolute;left:5940;top:3588;width:1446;height:6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bC2L8A&#10;AADaAAAADwAAAGRycy9kb3ducmV2LnhtbERPy46CMBTdT+I/NNdkdmPRhSFoIWriI5nVIAuXN/QK&#10;RHqLtALz99PFJC5PznubTaYVA/WusaxguYhAEJdWN1wpKK7HrxiE88gaW8uk4JccZOnsY4uJtiP/&#10;0JD7SoQQdgkqqL3vEildWZNBt7AdceDutjfoA+wrqXscQ7hp5SqK1tJgw6Ghxo4ONZWP/GUU3O7d&#10;KE9xvD4/i0N8G/b5mH83Sn3Op90GhKfJv8X/7otWELaGK+EGyPQ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IpsLYvwAAANoAAAAPAAAAAAAAAAAAAAAAAJgCAABkcnMvZG93bnJl&#10;di54bWxQSwUGAAAAAAQABAD1AAAAhAMAAAAA&#10;">
                  <v:textbox inset="5.76pt,2.88pt,5.76pt,2.88pt">
                    <w:txbxContent>
                      <w:p w:rsidR="00613DBB" w:rsidRDefault="00613DBB" w:rsidP="00613DBB">
                        <w:pPr>
                          <w:autoSpaceDE w:val="0"/>
                          <w:autoSpaceDN w:val="0"/>
                          <w:adjustRightInd w:val="0"/>
                          <w:snapToGrid w:val="0"/>
                          <w:jc w:val="center"/>
                          <w:rPr>
                            <w:rFonts w:ascii="仿宋" w:eastAsia="仿宋" w:hAnsi="仿宋" w:cs="仿宋" w:hint="eastAsia"/>
                            <w:color w:val="000000"/>
                            <w:sz w:val="20"/>
                            <w:szCs w:val="36"/>
                            <w:lang w:val="zh-CN"/>
                          </w:rPr>
                        </w:pPr>
                        <w:r>
                          <w:rPr>
                            <w:rFonts w:ascii="仿宋" w:eastAsia="仿宋" w:hAnsi="仿宋" w:cs="仿宋" w:hint="eastAsia"/>
                            <w:color w:val="000000"/>
                            <w:sz w:val="20"/>
                            <w:szCs w:val="36"/>
                            <w:lang w:val="zh-CN"/>
                          </w:rPr>
                          <w:t>慢性病</w:t>
                        </w:r>
                      </w:p>
                      <w:p w:rsidR="00613DBB" w:rsidRDefault="00613DBB" w:rsidP="00613DBB">
                        <w:pPr>
                          <w:autoSpaceDE w:val="0"/>
                          <w:autoSpaceDN w:val="0"/>
                          <w:adjustRightInd w:val="0"/>
                          <w:snapToGrid w:val="0"/>
                          <w:jc w:val="center"/>
                          <w:rPr>
                            <w:rFonts w:ascii="仿宋" w:eastAsia="仿宋" w:hAnsi="仿宋" w:cs="仿宋" w:hint="eastAsia"/>
                            <w:color w:val="000000"/>
                            <w:sz w:val="29"/>
                            <w:szCs w:val="36"/>
                            <w:lang w:val="zh-CN"/>
                          </w:rPr>
                        </w:pPr>
                        <w:r>
                          <w:rPr>
                            <w:rFonts w:ascii="仿宋" w:eastAsia="仿宋" w:hAnsi="仿宋" w:cs="仿宋" w:hint="eastAsia"/>
                            <w:color w:val="000000"/>
                            <w:sz w:val="20"/>
                            <w:szCs w:val="36"/>
                            <w:lang w:val="zh-CN"/>
                          </w:rPr>
                          <w:t>健康管理人员</w:t>
                        </w:r>
                      </w:p>
                    </w:txbxContent>
                  </v:textbox>
                </v:rect>
                <v:shape id="AutoShape 11" o:spid="_x0000_s1064" type="#_x0000_t13" style="position:absolute;left:818;top:2559;width:361;height: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cpMQA&#10;AADaAAAADwAAAGRycy9kb3ducmV2LnhtbESPT4vCMBTE78J+h/AWvIimCuufahRRFvYioivo8dE8&#10;m+42L6XJ2vrtjSDscZiZ3zCLVWtLcaPaF44VDAcJCOLM6YJzBafvz/4UhA/IGkvHpOBOHlbLt84C&#10;U+0aPtDtGHIRIexTVGBCqFIpfWbIoh+4ijh6V1dbDFHWudQ1NhFuSzlKkrG0WHBcMFjRxlD2e/yz&#10;Cs7V5fIx2SS9ybZpfvbIh9Nua5TqvrfrOYhAbfgPv9pfWsEMnlfiDZ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vnKTEAAAA2gAAAA8AAAAAAAAAAAAAAAAAmAIAAGRycy9k&#10;b3ducmV2LnhtbFBLBQYAAAAABAAEAPUAAACJAwAAAAA=&#10;">
                  <v:textbox inset="5.76pt,2.88pt,5.76pt,2.88pt">
                    <w:txbxContent>
                      <w:p w:rsidR="00613DBB" w:rsidRDefault="00613DBB" w:rsidP="00613DBB">
                        <w:pPr>
                          <w:autoSpaceDE w:val="0"/>
                          <w:autoSpaceDN w:val="0"/>
                          <w:adjustRightInd w:val="0"/>
                          <w:rPr>
                            <w:rFonts w:ascii="Arial" w:hAnsi="Arial" w:cs="宋体"/>
                            <w:color w:val="000000"/>
                            <w:sz w:val="29"/>
                            <w:szCs w:val="36"/>
                            <w:lang w:val="zh-CN"/>
                          </w:rPr>
                        </w:pPr>
                      </w:p>
                    </w:txbxContent>
                  </v:textbox>
                </v:shape>
                <v:shape id="AutoShape 12" o:spid="_x0000_s1065" type="#_x0000_t13" style="position:absolute;left:2699;top:2496;width:273;height:4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4rysUA&#10;AADbAAAADwAAAGRycy9kb3ducmV2LnhtbESPT2vCQBDF7wW/wzKCl1I3FVoldRVRBC9S/AN6HLLT&#10;bGp2NmS3Jn77zqHQ2wzvzXu/mS97X6s7tbEKbOB1nIEiLoKtuDRwPm1fZqBiQrZYByYDD4qwXAye&#10;5pjb0PGB7sdUKgnhmKMBl1KTax0LRx7jODTEon2F1mOStS21bbGTcF/rSZa9a48VS4PDhtaOitvx&#10;xxu4NNfr23SdPU83Xff9iXw47zfOmNGwX32AStSnf/Pf9c4KvtDLLzKAXv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PivKxQAAANsAAAAPAAAAAAAAAAAAAAAAAJgCAABkcnMv&#10;ZG93bnJldi54bWxQSwUGAAAAAAQABAD1AAAAigMAAAAA&#10;">
                  <v:textbox inset="5.76pt,2.88pt,5.76pt,2.88pt">
                    <w:txbxContent>
                      <w:p w:rsidR="00613DBB" w:rsidRDefault="00613DBB" w:rsidP="00613DBB">
                        <w:pPr>
                          <w:autoSpaceDE w:val="0"/>
                          <w:autoSpaceDN w:val="0"/>
                          <w:adjustRightInd w:val="0"/>
                          <w:rPr>
                            <w:rFonts w:ascii="Arial" w:hAnsi="Arial" w:cs="宋体"/>
                            <w:color w:val="000000"/>
                            <w:sz w:val="29"/>
                            <w:szCs w:val="36"/>
                            <w:lang w:val="zh-CN"/>
                          </w:rPr>
                        </w:pPr>
                      </w:p>
                    </w:txbxContent>
                  </v:textbox>
                </v:shape>
                <v:shape id="AutoShape 13" o:spid="_x0000_s1066" type="#_x0000_t67" style="position:absolute;left:4859;top:3276;width:453;height:273;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tWN8EA&#10;AADbAAAADwAAAGRycy9kb3ducmV2LnhtbERPTYvCMBC9C/sfwix401QXRKpRFl1ZPXiwLizehmZs&#10;i80kNFGrv94Igrd5vM+ZzltTiws1vrKsYNBPQBDnVldcKPjbr3pjED4ga6wtk4IbeZjPPjpTTLW9&#10;8o4uWShEDGGfooIyBJdK6fOSDPq+dcSRO9rGYIiwKaRu8BrDTS2HSTKSBiuODSU6WpSUn7KzUXD/&#10;3WyXPze/oPC/2n4t3WGX3Z1S3c/2ewIiUBve4pd7reP8ATx/iQfI2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bVjfBAAAA2wAAAA8AAAAAAAAAAAAAAAAAmAIAAGRycy9kb3du&#10;cmV2LnhtbFBLBQYAAAAABAAEAPUAAACGAwAAAAA=&#10;">
                  <v:textbox style="layout-flow:vertical-ideographic" inset="5.76pt,2.88pt,5.76pt,2.88pt">
                    <w:txbxContent>
                      <w:p w:rsidR="00613DBB" w:rsidRDefault="00613DBB" w:rsidP="00613DBB">
                        <w:pPr>
                          <w:autoSpaceDE w:val="0"/>
                          <w:autoSpaceDN w:val="0"/>
                          <w:adjustRightInd w:val="0"/>
                          <w:rPr>
                            <w:rFonts w:ascii="Arial" w:hAnsi="Arial" w:cs="宋体"/>
                            <w:color w:val="000000"/>
                            <w:sz w:val="29"/>
                            <w:szCs w:val="36"/>
                            <w:lang w:val="zh-CN"/>
                          </w:rPr>
                        </w:pPr>
                      </w:p>
                    </w:txbxContent>
                  </v:textbox>
                </v:shape>
                <v:shape id="AutoShape 14" o:spid="_x0000_s1067" type="#_x0000_t69" style="position:absolute;left:7380;top:2653;width:634;height: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Fgsr8A&#10;AADbAAAADwAAAGRycy9kb3ducmV2LnhtbERPTYvCMBC9L/gfwgje1tQeXKlGkaLiHle7C96GZmyK&#10;zaQ0Ueu/3wiCt3m8z1msetuIG3W+dqxgMk5AEJdO11wpKI7bzxkIH5A1No5JwYM8rJaDjwVm2t35&#10;h26HUIkYwj5DBSaENpPSl4Ys+rFriSN3dp3FEGFXSd3hPYbbRqZJMpUWa44NBlvKDZWXw9UqSAts&#10;XT77/s1pcy2+yr8dmtNOqdGwX89BBOrDW/xy73Wcn8Lzl3iAXP4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7AWCyvwAAANsAAAAPAAAAAAAAAAAAAAAAAJgCAABkcnMvZG93bnJl&#10;di54bWxQSwUGAAAAAAQABAD1AAAAhAMAAAAA&#10;">
                  <v:textbox inset="5.76pt,2.88pt,5.76pt,2.88pt">
                    <w:txbxContent>
                      <w:p w:rsidR="00613DBB" w:rsidRDefault="00613DBB" w:rsidP="00613DBB">
                        <w:pPr>
                          <w:autoSpaceDE w:val="0"/>
                          <w:autoSpaceDN w:val="0"/>
                          <w:adjustRightInd w:val="0"/>
                          <w:rPr>
                            <w:rFonts w:ascii="Arial" w:hAnsi="Arial" w:cs="宋体"/>
                            <w:color w:val="000000"/>
                            <w:sz w:val="29"/>
                            <w:szCs w:val="36"/>
                            <w:lang w:val="zh-CN"/>
                          </w:rPr>
                        </w:pPr>
                      </w:p>
                    </w:txbxContent>
                  </v:textbox>
                </v:shape>
                <v:shape id="Text Box 17" o:spid="_x0000_s1068" type="#_x0000_t202" style="position:absolute;left:900;top:157;width:4448;height:11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WxusMA&#10;AADbAAAADwAAAGRycy9kb3ducmV2LnhtbERPTWvCQBC9C/0PyxS8iG4aaUmjq5SCkkMPTRTPQ3aa&#10;BLOzIbs1ib++Wyj0No/3Odv9aFpxo941lhU8rSIQxKXVDVcKzqfDMgHhPLLG1jIpmMjBfvcw22Kq&#10;7cA53QpfiRDCLkUFtfddKqUrazLoVrYjDtyX7Q36APtK6h6HEG5aGUfRizTYcGiosaP3mspr8W0U&#10;vF6Oi3uM2cdzlRdDIg/N+GkmpeaP49sGhKfR/4v/3JkO89fw+0s4QO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EWxusMAAADbAAAADwAAAAAAAAAAAAAAAACYAgAAZHJzL2Rv&#10;d25yZXYueG1sUEsFBgAAAAAEAAQA9QAAAIgDAAAAAA==&#10;" filled="f" strokecolor="white">
                  <v:textbox style="mso-fit-shape-to-text:t" inset="5.76pt,2.88pt,5.76pt,2.88pt">
                    <w:txbxContent>
                      <w:p w:rsidR="00613DBB" w:rsidRDefault="00613DBB" w:rsidP="00613DBB">
                        <w:pPr>
                          <w:autoSpaceDE w:val="0"/>
                          <w:autoSpaceDN w:val="0"/>
                          <w:adjustRightInd w:val="0"/>
                          <w:snapToGrid w:val="0"/>
                          <w:rPr>
                            <w:rFonts w:ascii="Arial" w:hAnsi="Arial" w:cs="宋体"/>
                            <w:color w:val="660066"/>
                            <w:sz w:val="10"/>
                            <w:szCs w:val="10"/>
                            <w:lang w:val="zh-CN"/>
                          </w:rPr>
                        </w:pPr>
                      </w:p>
                      <w:p w:rsidR="00613DBB" w:rsidRDefault="00613DBB" w:rsidP="00613DBB">
                        <w:pPr>
                          <w:autoSpaceDE w:val="0"/>
                          <w:autoSpaceDN w:val="0"/>
                          <w:adjustRightInd w:val="0"/>
                          <w:rPr>
                            <w:rFonts w:ascii="仿宋" w:eastAsia="仿宋" w:hAnsi="仿宋" w:cs="仿宋" w:hint="eastAsia"/>
                            <w:sz w:val="22"/>
                            <w:szCs w:val="28"/>
                            <w:lang w:val="zh-CN"/>
                          </w:rPr>
                        </w:pPr>
                        <w:r>
                          <w:rPr>
                            <w:rFonts w:ascii="仿宋" w:eastAsia="仿宋" w:hAnsi="仿宋" w:cs="仿宋" w:hint="eastAsia"/>
                            <w:sz w:val="22"/>
                            <w:szCs w:val="28"/>
                            <w:lang w:val="zh-CN"/>
                          </w:rPr>
                          <w:t>体格检查、实验室检查、健康评估等，有条件的开展并发症筛查或转诊至二级及以上医院开展并发症筛查和诊断。</w:t>
                        </w:r>
                      </w:p>
                    </w:txbxContent>
                  </v:textbox>
                </v:shape>
                <v:line id="Line 18" o:spid="_x0000_s1069" style="position:absolute;visibility:visible;mso-wrap-style:square" from="2940,1560" to="3846,23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shape id="Text Box 19" o:spid="_x0000_s1070" type="#_x0000_t202" style="position:absolute;left:3360;top:4680;width:2179;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j3xsEA&#10;AADbAAAADwAAAGRycy9kb3ducmV2LnhtbERPS4vCMBC+L+x/CLPgTVNFi1SjuAvC4s233oZmbEub&#10;SUmyWv+9WVjY23x8z5kvO9OIOzlfWVYwHCQgiHOrKy4UHPbr/hSED8gaG8uk4Ekelov3tzlm2j54&#10;S/ddKEQMYZ+hgjKENpPS5yUZ9APbEkfuZp3BEKErpHb4iOGmkaMkSaXBimNDiS19lZTXux+jYHWq&#10;r5vPpxudbTo+rsdpU18mQ6V6H91qBiJQF/7Ff+5vHedP4PeXeIB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3498bBAAAA2wAAAA8AAAAAAAAAAAAAAAAAmAIAAGRycy9kb3du&#10;cmV2LnhtbFBLBQYAAAAABAAEAPUAAACGAwAAAAA=&#10;" filled="f">
                  <v:textbox style="mso-fit-shape-to-text:t" inset="5.76pt,2.88pt,5.76pt,2.88pt">
                    <w:txbxContent>
                      <w:p w:rsidR="00613DBB" w:rsidRDefault="00613DBB" w:rsidP="00613DBB">
                        <w:pPr>
                          <w:autoSpaceDE w:val="0"/>
                          <w:autoSpaceDN w:val="0"/>
                          <w:adjustRightInd w:val="0"/>
                          <w:rPr>
                            <w:rFonts w:ascii="Arial" w:hAnsi="Arial" w:cs="宋体"/>
                            <w:color w:val="000000"/>
                            <w:sz w:val="18"/>
                            <w:szCs w:val="18"/>
                            <w:lang w:val="zh-CN"/>
                          </w:rPr>
                        </w:pPr>
                        <w:r>
                          <w:rPr>
                            <w:rFonts w:ascii="仿宋" w:eastAsia="仿宋" w:hAnsi="仿宋" w:cs="仿宋" w:hint="eastAsia"/>
                            <w:color w:val="000000"/>
                            <w:sz w:val="18"/>
                            <w:szCs w:val="18"/>
                            <w:lang w:val="zh-CN"/>
                          </w:rPr>
                          <w:t>评估并发症，制定、评估诊疗方案和诊疗质量等</w:t>
                        </w:r>
                      </w:p>
                    </w:txbxContent>
                  </v:textbox>
                </v:shape>
                <v:line id="Line 20" o:spid="_x0000_s1071" style="position:absolute;flip:x;visibility:visible;mso-wrap-style:square" from="4305,4212" to="512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fjMMAAADbAAAADwAAAGRycy9kb3ducmV2LnhtbERPTWsCMRC9C/6HMIVeRLMtRXRrFCkI&#10;PXipyoq36Wa6WXYzWZOo23/fFARv83ifs1j1thVX8qF2rOBlkoEgLp2uuVJw2G/GMxAhImtsHZOC&#10;XwqwWg4HC8y1u/EXXXexEimEQ44KTIxdLmUoDVkME9cRJ+7HeYsxQV9J7fGWwm0rX7NsKi3WnBoM&#10;dvRhqGx2F6tAzrajs19/vzVFczzOTVEW3Wmr1PNTv34HEamPD/Hd/anT/Cn8/5IOkM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fmH4zDAAAA2wAAAA8AAAAAAAAAAAAA&#10;AAAAoQIAAGRycy9kb3ducmV2LnhtbFBLBQYAAAAABAAEAPkAAACRAwAAAAA=&#10;"/>
                <v:shape id="Text Box 21" o:spid="_x0000_s1072" type="#_x0000_t202" style="position:absolute;left:7919;top:1092;width:1455;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bMKsIA&#10;AADbAAAADwAAAGRycy9kb3ducmV2LnhtbERPTWvCQBC9C/0PyxR6041iU4muooJQelPbqrchOyYh&#10;2dmwu9X477uC4G0e73Nmi8404kLOV5YVDAcJCOLc6ooLBd/7TX8CwgdkjY1lUnAjD4v5S2+GmbZX&#10;3tJlFwoRQ9hnqKAMoc2k9HlJBv3AtsSRO1tnMEToCqkdXmO4aeQoSVJpsOLYUGJL65LyevdnFCx/&#10;69PX6uZGB5uOfzbjtKmP70Ol3l675RREoC48xQ/3p47zP+D+SzxAz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ZswqwgAAANsAAAAPAAAAAAAAAAAAAAAAAJgCAABkcnMvZG93&#10;bnJldi54bWxQSwUGAAAAAAQABAD1AAAAhwMAAAAA&#10;" filled="f">
                  <v:textbox style="mso-fit-shape-to-text:t" inset="5.76pt,2.88pt,5.76pt,2.88pt">
                    <w:txbxContent>
                      <w:p w:rsidR="00613DBB" w:rsidRDefault="00613DBB" w:rsidP="00613DBB">
                        <w:pPr>
                          <w:autoSpaceDE w:val="0"/>
                          <w:autoSpaceDN w:val="0"/>
                          <w:adjustRightInd w:val="0"/>
                          <w:rPr>
                            <w:rFonts w:ascii="仿宋" w:eastAsia="仿宋" w:hAnsi="仿宋" w:cs="仿宋" w:hint="eastAsia"/>
                            <w:color w:val="000000"/>
                            <w:sz w:val="29"/>
                            <w:szCs w:val="36"/>
                            <w:lang w:val="zh-CN"/>
                          </w:rPr>
                        </w:pPr>
                        <w:r>
                          <w:rPr>
                            <w:rFonts w:ascii="仿宋" w:eastAsia="仿宋" w:hAnsi="仿宋" w:cs="仿宋" w:hint="eastAsia"/>
                            <w:color w:val="000000"/>
                            <w:sz w:val="22"/>
                            <w:szCs w:val="28"/>
                            <w:lang w:val="zh-CN"/>
                          </w:rPr>
                          <w:t>执行日常治疗方案</w:t>
                        </w:r>
                      </w:p>
                    </w:txbxContent>
                  </v:textbox>
                </v:shape>
                <v:line id="Line 22" o:spid="_x0000_s1073" style="position:absolute;flip:x;visibility:visible;mso-wrap-style:square" from="7380,1404" to="7834,17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UuZcYAAADbAAAADwAAAGRycy9kb3ducmV2LnhtbESPQUsDMRCF74L/IYzgRWxWEWm3TUsp&#10;CB56sZYtvY2b6WbZzWSbxHb9985B8DbDe/PeN4vV6Ht1oZjawAaeJgUo4jrYlhsD+8+3xymolJEt&#10;9oHJwA8lWC1vbxZY2nDlD7rscqMkhFOJBlzOQ6l1qh15TJMwEIt2CtFjljU22ka8Srjv9XNRvGqP&#10;LUuDw4E2jupu9+0N6On24RzXXy9d1R0OM1fV1XDcGnN/N67noDKN+d/8d/1uBV9g5Rc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k1LmXGAAAA2wAAAA8AAAAAAAAA&#10;AAAAAAAAoQIAAGRycy9kb3ducmV2LnhtbFBLBQYAAAAABAAEAPkAAACUAwAAAAA=&#10;"/>
                <v:shape id="Text Box 23" o:spid="_x0000_s1074" type="#_x0000_t202" style="position:absolute;left:6089;top:4680;width:1723;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X9w8IA&#10;AADbAAAADwAAAGRycy9kb3ducmV2LnhtbERPTWvCQBC9C/0PyxR6041iQ42uooJQelPbqrchOyYh&#10;2dmwu9X477uC4G0e73Nmi8404kLOV5YVDAcJCOLc6ooLBd/7Tf8DhA/IGhvLpOBGHhbzl94MM22v&#10;vKXLLhQihrDPUEEZQptJ6fOSDPqBbYkjd7bOYIjQFVI7vMZw08hRkqTSYMWxocSW1iXl9e7PKFj+&#10;1qev1c2NDjYd/2zGaVMf34dKvb12yymIQF14ih/uTx3nT+D+SzxAz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tf3DwgAAANsAAAAPAAAAAAAAAAAAAAAAAJgCAABkcnMvZG93&#10;bnJldi54bWxQSwUGAAAAAAQABAD1AAAAhwMAAAAA&#10;" filled="f">
                  <v:textbox style="mso-fit-shape-to-text:t" inset="5.76pt,2.88pt,5.76pt,2.88pt">
                    <w:txbxContent>
                      <w:p w:rsidR="00613DBB" w:rsidRDefault="00613DBB" w:rsidP="00613DBB">
                        <w:pPr>
                          <w:autoSpaceDE w:val="0"/>
                          <w:autoSpaceDN w:val="0"/>
                          <w:adjustRightInd w:val="0"/>
                          <w:rPr>
                            <w:rFonts w:ascii="仿宋" w:eastAsia="仿宋" w:hAnsi="仿宋" w:cs="仿宋" w:hint="eastAsia"/>
                            <w:color w:val="000000"/>
                            <w:sz w:val="22"/>
                            <w:szCs w:val="28"/>
                          </w:rPr>
                        </w:pPr>
                        <w:r>
                          <w:rPr>
                            <w:rFonts w:ascii="仿宋" w:eastAsia="仿宋" w:hAnsi="仿宋" w:cs="仿宋" w:hint="eastAsia"/>
                            <w:color w:val="000000"/>
                            <w:sz w:val="22"/>
                            <w:szCs w:val="28"/>
                            <w:lang w:val="zh-CN"/>
                          </w:rPr>
                          <w:t>健康教育、日常随访等</w:t>
                        </w:r>
                      </w:p>
                    </w:txbxContent>
                  </v:textbox>
                </v:shape>
                <v:line id="Line 24" o:spid="_x0000_s1075" style="position:absolute;visibility:visible;mso-wrap-style:square" from="6824,4212" to="7188,4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shape id="Text Box 25" o:spid="_x0000_s1076" type="#_x0000_t202" style="position:absolute;left:725;top:1650;width:542;height:10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cPzsAA&#10;AADbAAAADwAAAGRycy9kb3ducmV2LnhtbESPSwvCMBCE74L/IazgRTTVg2g1igg+ToIP1OPSrG2x&#10;2ZQmav33RhA8DjPzDTOd16YQT6pcbllBvxeBIE6szjlVcDquuiMQziNrLCyTgjc5mM+ajSnG2r54&#10;T8+DT0WAsItRQeZ9GUvpkowMup4tiYN3s5VBH2SVSl3hK8BNIQdRNJQGcw4LGZa0zCi5Hx5GwRrP&#10;l+XF+vFpON5tkutoRZtOoVS7VS8mIDzV/h/+tbdawaAP3y/hB8jZ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mcPzsAAAADbAAAADwAAAAAAAAAAAAAAAACYAgAAZHJzL2Rvd25y&#10;ZXYueG1sUEsFBgAAAAAEAAQA9QAAAIUDAAAAAA==&#10;" filled="f" stroked="f">
                  <v:textbox style="layout-flow:vertical-ideographic;mso-fit-shape-to-text:t" inset="5.76pt,2.88pt,5.76pt,2.88pt">
                    <w:txbxContent>
                      <w:p w:rsidR="00613DBB" w:rsidRDefault="00613DBB" w:rsidP="00613DBB">
                        <w:pPr>
                          <w:autoSpaceDE w:val="0"/>
                          <w:autoSpaceDN w:val="0"/>
                          <w:adjustRightInd w:val="0"/>
                          <w:rPr>
                            <w:rFonts w:ascii="Arial" w:hAnsi="Arial" w:cs="宋体"/>
                            <w:b/>
                            <w:bCs/>
                            <w:color w:val="339933"/>
                            <w:sz w:val="22"/>
                            <w:szCs w:val="28"/>
                            <w:lang w:val="zh-CN"/>
                          </w:rPr>
                        </w:pPr>
                        <w:r>
                          <w:rPr>
                            <w:rFonts w:ascii="Arial" w:hAnsi="Arial" w:cs="宋体" w:hint="eastAsia"/>
                            <w:b/>
                            <w:bCs/>
                            <w:sz w:val="22"/>
                            <w:szCs w:val="28"/>
                            <w:lang w:val="zh-CN"/>
                          </w:rPr>
                          <w:t>知情同意</w:t>
                        </w:r>
                      </w:p>
                    </w:txbxContent>
                  </v:textbox>
                </v:shape>
                <v:shape id="AutoShape 12" o:spid="_x0000_s1077" type="#_x0000_t13" style="position:absolute;left:4139;top:2496;width:274;height:4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zam8UA&#10;AADbAAAADwAAAGRycy9kb3ducmV2LnhtbESPzWrDMBCE74W8g9hALyWWY2gcXCshJBR6KSU/kBwX&#10;a2u5tVbGUmP37atCIMdhZr5hyvVoW3Gl3jeOFcyTFARx5XTDtYLT8XW2BOEDssbWMSn4JQ/r1eSh&#10;xEK7gfd0PYRaRAj7AhWYELpCSl8ZsugT1xFH79P1FkOUfS11j0OE21ZmabqQFhuOCwY72hqqvg8/&#10;VsG5u1ye8236lO+G4esDeX963xmlHqfj5gVEoDHcw7f2m1aQZfD/Jf4Au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zNqbxQAAANsAAAAPAAAAAAAAAAAAAAAAAJgCAABkcnMv&#10;ZG93bnJldi54bWxQSwUGAAAAAAQABAD1AAAAigMAAAAA&#10;">
                  <v:textbox inset="5.76pt,2.88pt,5.76pt,2.88pt">
                    <w:txbxContent>
                      <w:p w:rsidR="00613DBB" w:rsidRDefault="00613DBB" w:rsidP="00613DBB">
                        <w:pPr>
                          <w:autoSpaceDE w:val="0"/>
                          <w:autoSpaceDN w:val="0"/>
                          <w:adjustRightInd w:val="0"/>
                          <w:rPr>
                            <w:rFonts w:ascii="Arial" w:hAnsi="Arial" w:cs="宋体"/>
                            <w:color w:val="000000"/>
                            <w:sz w:val="29"/>
                            <w:szCs w:val="36"/>
                            <w:lang w:val="zh-CN"/>
                          </w:rPr>
                        </w:pPr>
                      </w:p>
                    </w:txbxContent>
                  </v:textbox>
                </v:shape>
                <v:rect id="Rectangle 7" o:spid="_x0000_s1078" style="position:absolute;left:4500;top:2341;width:1246;height:81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VBLMQA&#10;AADbAAAADwAAAGRycy9kb3ducmV2LnhtbESPQWuDQBSE74X8h+UFeqtrLAQx2YREaFLoqSYHjw/3&#10;RSXuW+Nu1f77bqHQ4zAz3zDb/Ww6MdLgWssKVlEMgriyuuVawfXy9pKCcB5ZY2eZFHyTg/1u8bTF&#10;TNuJP2ksfC0ChF2GChrv+0xKVzVk0EW2Jw7ezQ4GfZBDLfWAU4CbTiZxvJYGWw4LDfaUN1Tdiy+j&#10;oLz1kzyl6fr8uOZpOR6LqfholXpezocNCE+z/w//td+1guQVfr+EHyB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lQSzEAAAA2wAAAA8AAAAAAAAAAAAAAAAAmAIAAGRycy9k&#10;b3ducmV2LnhtbFBLBQYAAAAABAAEAPUAAACJAwAAAAA=&#10;">
                  <v:textbox inset="5.76pt,2.88pt,5.76pt,2.88pt">
                    <w:txbxContent>
                      <w:p w:rsidR="00613DBB" w:rsidRDefault="00613DBB" w:rsidP="00613DBB">
                        <w:pPr>
                          <w:autoSpaceDE w:val="0"/>
                          <w:autoSpaceDN w:val="0"/>
                          <w:adjustRightInd w:val="0"/>
                          <w:jc w:val="center"/>
                          <w:rPr>
                            <w:rFonts w:ascii="仿宋" w:eastAsia="仿宋" w:hAnsi="仿宋" w:cs="仿宋" w:hint="eastAsia"/>
                            <w:color w:val="000000"/>
                            <w:sz w:val="20"/>
                            <w:lang w:val="zh-CN"/>
                          </w:rPr>
                        </w:pPr>
                        <w:r>
                          <w:rPr>
                            <w:rFonts w:ascii="仿宋" w:eastAsia="仿宋" w:hAnsi="仿宋" w:cs="仿宋" w:hint="eastAsia"/>
                            <w:color w:val="000000"/>
                            <w:sz w:val="20"/>
                            <w:lang w:val="zh-CN"/>
                          </w:rPr>
                          <w:t>个体化治疗</w:t>
                        </w:r>
                      </w:p>
                      <w:p w:rsidR="00613DBB" w:rsidRDefault="00613DBB" w:rsidP="00613DBB">
                        <w:pPr>
                          <w:autoSpaceDE w:val="0"/>
                          <w:autoSpaceDN w:val="0"/>
                          <w:adjustRightInd w:val="0"/>
                          <w:jc w:val="center"/>
                          <w:rPr>
                            <w:rFonts w:ascii="仿宋" w:eastAsia="仿宋" w:hAnsi="仿宋" w:cs="仿宋" w:hint="eastAsia"/>
                            <w:color w:val="000000"/>
                            <w:sz w:val="20"/>
                            <w:lang w:val="zh-CN"/>
                          </w:rPr>
                        </w:pPr>
                        <w:r>
                          <w:rPr>
                            <w:rFonts w:ascii="仿宋" w:eastAsia="仿宋" w:hAnsi="仿宋" w:cs="仿宋" w:hint="eastAsia"/>
                            <w:color w:val="000000"/>
                            <w:sz w:val="20"/>
                            <w:lang w:val="zh-CN"/>
                          </w:rPr>
                          <w:t>方案制定</w:t>
                        </w:r>
                      </w:p>
                    </w:txbxContent>
                  </v:textbox>
                </v:rect>
                <v:rect id="Rectangle 7" o:spid="_x0000_s1079" style="position:absolute;left:6120;top:2341;width:1230;height:8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hKtcYA&#10;AADbAAAADwAAAGRycy9kb3ducmV2LnhtbESPT2sCMRTE74LfITzBi2i2shRZjSJaS+2h4J+Dx8fm&#10;uVndvKybVLf99E2h0OMwM79hZovWVuJOjS8dK3gaJSCIc6dLLhQcD5vhBIQPyBorx6Tgizws5t3O&#10;DDPtHryj+z4UIkLYZ6jAhFBnUvrckEU/cjVx9M6usRiibAqpG3xEuK3kOEmepcWS44LBmlaG8uv+&#10;0yp4X4e0eP3enl4uk8H2dvtIvTZOqX6vXU5BBGrDf/iv/aYVjFP4/RJ/gJ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dhKtcYAAADbAAAADwAAAAAAAAAAAAAAAACYAgAAZHJz&#10;L2Rvd25yZXYueG1sUEsFBgAAAAAEAAQA9QAAAIsDAAAAAA==&#10;">
                  <v:textbox inset="5.76pt,2.88pt,5.76pt,2.88pt">
                    <w:txbxContent>
                      <w:p w:rsidR="00613DBB" w:rsidRDefault="00613DBB" w:rsidP="00613DBB">
                        <w:pPr>
                          <w:autoSpaceDE w:val="0"/>
                          <w:autoSpaceDN w:val="0"/>
                          <w:adjustRightInd w:val="0"/>
                          <w:rPr>
                            <w:rFonts w:ascii="仿宋" w:eastAsia="仿宋" w:hAnsi="仿宋" w:cs="仿宋" w:hint="eastAsia"/>
                            <w:color w:val="000000"/>
                            <w:sz w:val="20"/>
                            <w:lang w:val="zh-CN"/>
                          </w:rPr>
                        </w:pPr>
                        <w:r>
                          <w:rPr>
                            <w:rFonts w:ascii="仿宋" w:eastAsia="仿宋" w:hAnsi="仿宋" w:cs="仿宋" w:hint="eastAsia"/>
                            <w:color w:val="000000"/>
                            <w:sz w:val="20"/>
                            <w:lang w:val="zh-CN"/>
                          </w:rPr>
                          <w:t>日常管理</w:t>
                        </w:r>
                      </w:p>
                      <w:p w:rsidR="00613DBB" w:rsidRDefault="00613DBB" w:rsidP="00613DBB">
                        <w:pPr>
                          <w:autoSpaceDE w:val="0"/>
                          <w:autoSpaceDN w:val="0"/>
                          <w:adjustRightInd w:val="0"/>
                          <w:rPr>
                            <w:rFonts w:ascii="仿宋" w:eastAsia="仿宋" w:hAnsi="仿宋" w:cs="仿宋" w:hint="eastAsia"/>
                            <w:color w:val="000000"/>
                            <w:sz w:val="20"/>
                            <w:lang w:val="zh-CN"/>
                          </w:rPr>
                        </w:pPr>
                        <w:r>
                          <w:rPr>
                            <w:rFonts w:ascii="仿宋" w:eastAsia="仿宋" w:hAnsi="仿宋" w:cs="仿宋" w:hint="eastAsia"/>
                            <w:color w:val="000000"/>
                            <w:sz w:val="20"/>
                            <w:lang w:val="zh-CN"/>
                          </w:rPr>
                          <w:t>病情监测</w:t>
                        </w:r>
                      </w:p>
                      <w:p w:rsidR="00613DBB" w:rsidRDefault="00613DBB" w:rsidP="00613DBB">
                        <w:pPr>
                          <w:autoSpaceDE w:val="0"/>
                          <w:autoSpaceDN w:val="0"/>
                          <w:adjustRightInd w:val="0"/>
                          <w:jc w:val="center"/>
                          <w:rPr>
                            <w:rFonts w:ascii="Arial" w:hAnsi="Arial" w:cs="宋体"/>
                            <w:color w:val="000000"/>
                            <w:sz w:val="29"/>
                            <w:szCs w:val="36"/>
                            <w:lang w:val="zh-CN"/>
                          </w:rPr>
                        </w:pPr>
                      </w:p>
                    </w:txbxContent>
                  </v:textbox>
                </v:rect>
                <v:shape id="AutoShape 12" o:spid="_x0000_s1080" type="#_x0000_t13" style="position:absolute;left:5759;top:2496;width:273;height:4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VC78QA&#10;AADbAAAADwAAAGRycy9kb3ducmV2LnhtbESPT4vCMBTE78J+h/AWvIimCupSjbIoghdZ/APr8dE8&#10;m7rNS2mird/eLAgeh5n5DTNftrYUd6p94VjBcJCAIM6cLjhXcDpu+l8gfEDWWDomBQ/ysFx8dOaY&#10;atfwnu6HkIsIYZ+iAhNClUrpM0MW/cBVxNG7uNpiiLLOpa6xiXBbylGSTKTFguOCwYpWhrK/w80q&#10;+K3O5/F0lfSm66a5/iDvT7u1Uar72X7PQARqwzv8am+1gtEY/r/EHy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8lQu/EAAAA2wAAAA8AAAAAAAAAAAAAAAAAmAIAAGRycy9k&#10;b3ducmV2LnhtbFBLBQYAAAAABAAEAPUAAACJAwAAAAA=&#10;">
                  <v:textbox inset="5.76pt,2.88pt,5.76pt,2.88pt">
                    <w:txbxContent>
                      <w:p w:rsidR="00613DBB" w:rsidRDefault="00613DBB" w:rsidP="00613DBB">
                        <w:pPr>
                          <w:autoSpaceDE w:val="0"/>
                          <w:autoSpaceDN w:val="0"/>
                          <w:adjustRightInd w:val="0"/>
                          <w:rPr>
                            <w:rFonts w:ascii="Arial" w:hAnsi="Arial" w:cs="宋体"/>
                            <w:color w:val="000000"/>
                            <w:sz w:val="29"/>
                            <w:szCs w:val="36"/>
                            <w:lang w:val="zh-CN"/>
                          </w:rPr>
                        </w:pPr>
                      </w:p>
                    </w:txbxContent>
                  </v:textbox>
                </v:shape>
                <v:shape id="AutoShape 13" o:spid="_x0000_s1081" type="#_x0000_t67" style="position:absolute;left:6479;top:2028;width:451;height: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HewsQA&#10;AADbAAAADwAAAGRycy9kb3ducmV2LnhtbESP3WoCMRSE7wXfIRyhd5qtF1tZjdKKFpEi+PMAh81x&#10;E7o5WTZRV5/eFApeDjPzDTNbdK4WV2qD9azgfZSBIC69tlwpOB3XwwmIEJE11p5JwZ0CLOb93gwL&#10;7W+8p+shViJBOBSowMTYFFKG0pDDMPINcfLOvnUYk2wrqVu8Jbir5TjLcunQclow2NDSUPl7uDgF&#10;j3W9ve8nu++v1Y/NrDltLx+PXKm3Qfc5BRGpi6/wf3ujFYxz+PuSfoCcP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h3sLEAAAA2wAAAA8AAAAAAAAAAAAAAAAAmAIAAGRycy9k&#10;b3ducmV2LnhtbFBLBQYAAAAABAAEAPUAAACJAwAAAAA=&#10;">
                  <v:textbox style="layout-flow:vertical-ideographic" inset="5.76pt,2.88pt,5.76pt,2.88pt">
                    <w:txbxContent>
                      <w:p w:rsidR="00613DBB" w:rsidRDefault="00613DBB" w:rsidP="00613DBB">
                        <w:pPr>
                          <w:autoSpaceDE w:val="0"/>
                          <w:autoSpaceDN w:val="0"/>
                          <w:adjustRightInd w:val="0"/>
                          <w:rPr>
                            <w:rFonts w:ascii="Arial" w:hAnsi="Arial" w:cs="宋体"/>
                            <w:color w:val="000000"/>
                            <w:sz w:val="29"/>
                            <w:szCs w:val="36"/>
                            <w:lang w:val="zh-CN"/>
                          </w:rPr>
                        </w:pPr>
                      </w:p>
                    </w:txbxContent>
                  </v:textbox>
                </v:shape>
                <v:rect id="Rectangle 8" o:spid="_x0000_s1082" style="position:absolute;left:8100;top:2496;width:1406;height:6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5HL8MA&#10;AADbAAAADwAAAGRycy9kb3ducmV2LnhtbESPQYvCMBSE78L+h/AWvGm6HrR0jaLCquDJ2oPHR/Ns&#10;yzYv3Sbb1n9vBMHjMDPfMMv1YGrRUesqywq+phEI4tzqigsF2eVnEoNwHlljbZkU3MnBevUxWmKi&#10;bc9n6lJfiABhl6CC0vsmkdLlJRl0U9sQB+9mW4M+yLaQusU+wE0tZ1E0lwYrDgslNrQrKf9N/42C&#10;663p5T6O54e/bBdfu23ap6dKqfHnsPkG4Wnw7/CrfdQKZgt4fgk/QK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t5HL8MAAADbAAAADwAAAAAAAAAAAAAAAACYAgAAZHJzL2Rv&#10;d25yZXYueG1sUEsFBgAAAAAEAAQA9QAAAIgDAAAAAA==&#10;">
                  <v:textbox inset="5.76pt,2.88pt,5.76pt,2.88pt">
                    <w:txbxContent>
                      <w:p w:rsidR="00613DBB" w:rsidRDefault="00613DBB" w:rsidP="00613DBB">
                        <w:pPr>
                          <w:autoSpaceDE w:val="0"/>
                          <w:autoSpaceDN w:val="0"/>
                          <w:adjustRightInd w:val="0"/>
                          <w:jc w:val="center"/>
                          <w:rPr>
                            <w:rFonts w:ascii="Arial" w:hAnsi="Arial" w:cs="宋体"/>
                            <w:color w:val="000000"/>
                            <w:sz w:val="29"/>
                            <w:szCs w:val="36"/>
                            <w:lang w:val="zh-CN"/>
                          </w:rPr>
                        </w:pPr>
                        <w:r>
                          <w:rPr>
                            <w:rFonts w:ascii="仿宋" w:eastAsia="仿宋" w:hAnsi="仿宋" w:cs="仿宋" w:hint="eastAsia"/>
                            <w:color w:val="000000"/>
                            <w:sz w:val="29"/>
                            <w:szCs w:val="36"/>
                            <w:lang w:val="zh-CN"/>
                          </w:rPr>
                          <w:t>专科医生</w:t>
                        </w:r>
                      </w:p>
                    </w:txbxContent>
                  </v:textbox>
                </v:rect>
                <v:shape id="AutoShape 13" o:spid="_x0000_s1083" type="#_x0000_t67" style="position:absolute;left:6479;top:3276;width:451;height:273;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01F8EA&#10;AADbAAAADwAAAGRycy9kb3ducmV2LnhtbERPy4rCMBTdC/5DuII7m46CDNUogw/UhQvrwODu0lzb&#10;YnMTmqjVr58sBmZ5OO/5sjONeFDra8sKPpIUBHFhdc2lgu/zdvQJwgdkjY1lUvAiD8tFvzfHTNsn&#10;n+iRh1LEEPYZKqhCcJmUvqjIoE+sI47c1bYGQ4RtKXWLzxhuGjlO06k0WHNsqNDRqqLilt+Ngvfu&#10;cFxvXn5F4Wd7nKzd5ZS/nVLDQfc1AxGoC//iP/deKxjHsfFL/A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NNRfBAAAA2wAAAA8AAAAAAAAAAAAAAAAAmAIAAGRycy9kb3du&#10;cmV2LnhtbFBLBQYAAAAABAAEAPUAAACGAwAAAAA=&#10;">
                  <v:textbox style="layout-flow:vertical-ideographic" inset="5.76pt,2.88pt,5.76pt,2.88pt">
                    <w:txbxContent>
                      <w:p w:rsidR="00613DBB" w:rsidRDefault="00613DBB" w:rsidP="00613DBB">
                        <w:pPr>
                          <w:autoSpaceDE w:val="0"/>
                          <w:autoSpaceDN w:val="0"/>
                          <w:adjustRightInd w:val="0"/>
                          <w:rPr>
                            <w:rFonts w:ascii="Arial" w:hAnsi="Arial" w:cs="宋体"/>
                            <w:color w:val="000000"/>
                            <w:sz w:val="29"/>
                            <w:szCs w:val="36"/>
                            <w:lang w:val="zh-CN"/>
                          </w:rPr>
                        </w:pPr>
                      </w:p>
                    </w:txbxContent>
                  </v:textbox>
                </v:shape>
                <v:shape id="Text Box 25" o:spid="_x0000_s1084" type="#_x0000_t202" style="position:absolute;left:7380;top:1716;width:542;height:11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EDyMQA&#10;AADbAAAADwAAAGRycy9kb3ducmV2LnhtbESPQWvCQBSE7wX/w/KEXkrdmIOY6BokoPYkaEPt8ZF9&#10;JsHs25DdxvTfu0Khx2FmvmHW2WhaMVDvGssK5rMIBHFpdcOVguJz974E4TyyxtYyKfglB9lm8rLG&#10;VNs7n2g4+0oECLsUFdTed6mUrqzJoJvZjjh4V9sb9EH2ldQ93gPctDKOooU02HBYqLGjvKbydv4x&#10;Cvb4dckv1ifFIjkeyu/ljg5vrVKv03G7AuFp9P/hv/aHVhAn8PwSfoD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RA8jEAAAA2wAAAA8AAAAAAAAAAAAAAAAAmAIAAGRycy9k&#10;b3ducmV2LnhtbFBLBQYAAAAABAAEAPUAAACJAwAAAAA=&#10;" filled="f" stroked="f">
                  <v:textbox style="layout-flow:vertical-ideographic;mso-fit-shape-to-text:t" inset="5.76pt,2.88pt,5.76pt,2.88pt">
                    <w:txbxContent>
                      <w:p w:rsidR="00613DBB" w:rsidRDefault="00613DBB" w:rsidP="00613DBB">
                        <w:pPr>
                          <w:autoSpaceDE w:val="0"/>
                          <w:autoSpaceDN w:val="0"/>
                          <w:adjustRightInd w:val="0"/>
                          <w:rPr>
                            <w:rFonts w:ascii="Arial" w:hAnsi="Arial" w:cs="宋体"/>
                            <w:b/>
                            <w:bCs/>
                            <w:sz w:val="22"/>
                            <w:szCs w:val="28"/>
                            <w:lang w:val="zh-CN"/>
                          </w:rPr>
                        </w:pPr>
                        <w:r>
                          <w:rPr>
                            <w:rFonts w:ascii="Arial" w:hAnsi="Arial" w:cs="宋体" w:hint="eastAsia"/>
                            <w:b/>
                            <w:bCs/>
                            <w:sz w:val="22"/>
                            <w:szCs w:val="28"/>
                            <w:lang w:val="zh-CN"/>
                          </w:rPr>
                          <w:t>双向转诊</w:t>
                        </w:r>
                      </w:p>
                    </w:txbxContent>
                  </v:textbox>
                </v:shape>
                <v:shape id="Text Box 25" o:spid="_x0000_s1085" type="#_x0000_t202" style="position:absolute;left:725;top:3013;width:854;height:10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I8iL4A&#10;AADbAAAADwAAAGRycy9kb3ducmV2LnhtbERPyQrCMBC9C/5DGMGLaKqCaDWKCC4nwQX1ODRjW2wm&#10;pYla/94cBI+Pt88WtSnEiyqXW1bQ70UgiBOrc04VnE/r7hiE88gaC8uk4EMOFvNmY4axtm8+0Ovo&#10;UxFC2MWoIPO+jKV0SUYGXc+WxIG728qgD7BKpa7wHcJNIQdRNJIGcw4NGZa0yih5HJ9GwQYv19XV&#10;+sl5NNlvk9t4TdtOoVS7VS+nIDzV/i/+uXdawTCsD1/CD5Dz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TyPIi+AAAA2wAAAA8AAAAAAAAAAAAAAAAAmAIAAGRycy9kb3ducmV2&#10;LnhtbFBLBQYAAAAABAAEAPUAAACDAwAAAAA=&#10;" filled="f" stroked="f">
                  <v:textbox style="layout-flow:vertical-ideographic;mso-fit-shape-to-text:t" inset="5.76pt,2.88pt,5.76pt,2.88pt">
                    <w:txbxContent>
                      <w:p w:rsidR="00613DBB" w:rsidRDefault="00613DBB" w:rsidP="00613DBB">
                        <w:pPr>
                          <w:autoSpaceDE w:val="0"/>
                          <w:autoSpaceDN w:val="0"/>
                          <w:adjustRightInd w:val="0"/>
                          <w:rPr>
                            <w:rFonts w:ascii="Arial" w:hAnsi="Arial" w:cs="宋体"/>
                            <w:b/>
                            <w:bCs/>
                            <w:color w:val="339933"/>
                            <w:sz w:val="22"/>
                            <w:szCs w:val="28"/>
                            <w:lang w:val="zh-CN"/>
                          </w:rPr>
                        </w:pPr>
                      </w:p>
                      <w:p w:rsidR="00613DBB" w:rsidRDefault="00613DBB" w:rsidP="00613DBB">
                        <w:pPr>
                          <w:autoSpaceDE w:val="0"/>
                          <w:autoSpaceDN w:val="0"/>
                          <w:adjustRightInd w:val="0"/>
                          <w:rPr>
                            <w:rFonts w:ascii="Arial" w:hAnsi="Arial" w:cs="宋体"/>
                            <w:b/>
                            <w:bCs/>
                            <w:color w:val="339933"/>
                            <w:sz w:val="22"/>
                            <w:szCs w:val="28"/>
                            <w:lang w:val="zh-CN"/>
                          </w:rPr>
                        </w:pPr>
                        <w:r>
                          <w:rPr>
                            <w:rFonts w:ascii="Arial" w:hAnsi="Arial" w:cs="宋体" w:hint="eastAsia"/>
                            <w:b/>
                            <w:bCs/>
                            <w:color w:val="339933"/>
                            <w:sz w:val="22"/>
                            <w:szCs w:val="28"/>
                          </w:rPr>
                          <w:t xml:space="preserve">  </w:t>
                        </w:r>
                        <w:r>
                          <w:rPr>
                            <w:rFonts w:ascii="Arial" w:hAnsi="Arial" w:cs="宋体" w:hint="eastAsia"/>
                            <w:b/>
                            <w:bCs/>
                            <w:sz w:val="22"/>
                            <w:szCs w:val="28"/>
                            <w:lang w:val="zh-CN"/>
                          </w:rPr>
                          <w:t>签约</w:t>
                        </w:r>
                      </w:p>
                    </w:txbxContent>
                  </v:textbox>
                </v:shape>
                <w10:anchorlock/>
              </v:group>
            </w:pict>
          </mc:Fallback>
        </mc:AlternateContent>
      </w:r>
    </w:p>
    <w:p w:rsidR="00613DBB" w:rsidRDefault="00613DBB" w:rsidP="00613DBB">
      <w:pPr>
        <w:spacing w:line="0" w:lineRule="atLeast"/>
        <w:ind w:firstLineChars="950" w:firstLine="2670"/>
        <w:rPr>
          <w:rFonts w:ascii="仿宋" w:eastAsia="仿宋" w:hAnsi="仿宋" w:cs="仿宋"/>
          <w:b/>
          <w:bCs/>
          <w:sz w:val="28"/>
          <w:szCs w:val="28"/>
        </w:rPr>
      </w:pPr>
    </w:p>
    <w:p w:rsidR="00613DBB" w:rsidRDefault="00613DBB" w:rsidP="00613DBB">
      <w:pPr>
        <w:spacing w:line="0" w:lineRule="atLeast"/>
        <w:ind w:firstLineChars="950" w:firstLine="2670"/>
        <w:rPr>
          <w:rFonts w:ascii="仿宋" w:eastAsia="仿宋" w:hAnsi="仿宋" w:cs="仿宋"/>
          <w:b/>
          <w:bCs/>
          <w:sz w:val="28"/>
          <w:szCs w:val="28"/>
        </w:rPr>
      </w:pPr>
    </w:p>
    <w:p w:rsidR="00613DBB" w:rsidRDefault="00613DBB" w:rsidP="00613DBB">
      <w:pPr>
        <w:spacing w:line="0" w:lineRule="atLeast"/>
        <w:jc w:val="center"/>
        <w:rPr>
          <w:rFonts w:ascii="楷体_GB2312" w:eastAsia="楷体_GB2312" w:hAnsi="楷体_GB2312" w:cs="楷体_GB2312"/>
          <w:b/>
          <w:sz w:val="32"/>
          <w:szCs w:val="32"/>
        </w:rPr>
      </w:pPr>
      <w:r>
        <w:rPr>
          <w:rFonts w:ascii="楷体_GB2312" w:eastAsia="楷体_GB2312" w:hAnsi="楷体_GB2312" w:cs="楷体_GB2312" w:hint="eastAsia"/>
          <w:b/>
          <w:sz w:val="32"/>
          <w:szCs w:val="32"/>
        </w:rPr>
        <w:t>图2：基层医疗卫生机构分级诊疗服务流程</w:t>
      </w:r>
    </w:p>
    <w:p w:rsidR="0039320A" w:rsidRPr="00613DBB" w:rsidRDefault="0039320A">
      <w:bookmarkStart w:id="0" w:name="_GoBack"/>
      <w:bookmarkEnd w:id="0"/>
    </w:p>
    <w:sectPr w:rsidR="0039320A" w:rsidRPr="00613DB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BB"/>
    <w:rsid w:val="0039320A"/>
    <w:rsid w:val="00613D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3DB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3DB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240</Words>
  <Characters>1370</Characters>
  <Application>Microsoft Office Word</Application>
  <DocSecurity>0</DocSecurity>
  <Lines>11</Lines>
  <Paragraphs>3</Paragraphs>
  <ScaleCrop>false</ScaleCrop>
  <Company>微软中国</Company>
  <LinksUpToDate>false</LinksUpToDate>
  <CharactersWithSpaces>1607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2017-02-10T07:58:00Z</dcterms:created>
  <dcterms:modified xsi:type="dcterms:W3CDTF">2017-02-10T07:58:00Z</dcterms:modified>
</cp:coreProperties>
</file>