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1A" w:rsidRDefault="00F5441A" w:rsidP="0004486C">
      <w:pPr>
        <w:widowControl/>
        <w:shd w:val="clear" w:color="auto" w:fill="FFFFFF"/>
        <w:spacing w:before="150" w:after="150" w:line="585" w:lineRule="atLeast"/>
        <w:ind w:right="300"/>
        <w:outlineLvl w:val="0"/>
        <w:rPr>
          <w:rFonts w:ascii="微软雅黑" w:eastAsia="微软雅黑" w:hAnsi="微软雅黑" w:cs="宋体"/>
          <w:color w:val="333333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t>附件</w:t>
      </w:r>
      <w:r>
        <w:rPr>
          <w:rFonts w:ascii="微软雅黑" w:eastAsia="微软雅黑" w:hAnsi="微软雅黑" w:cs="宋体"/>
          <w:color w:val="333333"/>
          <w:kern w:val="36"/>
          <w:sz w:val="33"/>
          <w:szCs w:val="33"/>
        </w:rPr>
        <w:t>1</w:t>
      </w:r>
    </w:p>
    <w:p w:rsidR="00F5441A" w:rsidRPr="0004486C" w:rsidRDefault="00F5441A" w:rsidP="0004486C">
      <w:pPr>
        <w:pStyle w:val="NormalWeb"/>
        <w:shd w:val="clear" w:color="auto" w:fill="FAFAFA"/>
        <w:spacing w:before="150" w:beforeAutospacing="0" w:after="150" w:afterAutospacing="0" w:line="390" w:lineRule="atLeast"/>
        <w:rPr>
          <w:rStyle w:val="Strong"/>
          <w:rFonts w:ascii="黑体" w:eastAsia="黑体" w:cs="宋体"/>
          <w:color w:val="2B2B2B"/>
          <w:sz w:val="32"/>
          <w:szCs w:val="32"/>
        </w:rPr>
      </w:pPr>
      <w:r w:rsidRPr="0004486C">
        <w:rPr>
          <w:rStyle w:val="Strong"/>
          <w:rFonts w:ascii="黑体" w:eastAsia="黑体" w:cs="宋体" w:hint="eastAsia"/>
          <w:color w:val="2B2B2B"/>
          <w:sz w:val="32"/>
          <w:szCs w:val="32"/>
        </w:rPr>
        <w:t>人民日报评论</w:t>
      </w:r>
    </w:p>
    <w:p w:rsidR="00F5441A" w:rsidRPr="0004486C" w:rsidRDefault="00F5441A" w:rsidP="00D37B50">
      <w:pPr>
        <w:pStyle w:val="NormalWeb"/>
        <w:shd w:val="clear" w:color="auto" w:fill="FAFAFA"/>
        <w:spacing w:before="150" w:beforeAutospacing="0" w:after="150" w:afterAutospacing="0" w:line="390" w:lineRule="atLeast"/>
        <w:ind w:firstLineChars="445" w:firstLine="31680"/>
        <w:rPr>
          <w:rStyle w:val="Strong"/>
          <w:rFonts w:ascii="黑体" w:eastAsia="黑体" w:cs="宋体"/>
          <w:color w:val="2B2B2B"/>
          <w:sz w:val="32"/>
          <w:szCs w:val="32"/>
        </w:rPr>
      </w:pPr>
      <w:r w:rsidRPr="0004486C">
        <w:rPr>
          <w:rStyle w:val="Strong"/>
          <w:rFonts w:ascii="黑体" w:eastAsia="黑体" w:cs="宋体" w:hint="eastAsia"/>
          <w:color w:val="2B2B2B"/>
          <w:sz w:val="32"/>
          <w:szCs w:val="32"/>
        </w:rPr>
        <w:t>坚持协调发展</w:t>
      </w:r>
      <w:r w:rsidRPr="0004486C">
        <w:rPr>
          <w:rStyle w:val="Strong"/>
          <w:rFonts w:ascii="黑体" w:eastAsia="黑体" w:cs="宋体"/>
          <w:color w:val="2B2B2B"/>
          <w:sz w:val="32"/>
          <w:szCs w:val="32"/>
        </w:rPr>
        <w:t xml:space="preserve">    </w:t>
      </w:r>
      <w:r w:rsidRPr="0004486C">
        <w:rPr>
          <w:rStyle w:val="Strong"/>
          <w:rFonts w:ascii="黑体" w:eastAsia="黑体" w:cs="宋体" w:hint="eastAsia"/>
          <w:color w:val="2B2B2B"/>
          <w:sz w:val="32"/>
          <w:szCs w:val="32"/>
        </w:rPr>
        <w:t>着力形成平衡结构</w:t>
      </w:r>
    </w:p>
    <w:p w:rsidR="00F5441A" w:rsidRPr="0004486C" w:rsidRDefault="00F5441A" w:rsidP="00D37B50">
      <w:pPr>
        <w:pStyle w:val="NormalWeb"/>
        <w:shd w:val="clear" w:color="auto" w:fill="FAFAFA"/>
        <w:spacing w:before="150" w:beforeAutospacing="0" w:after="150" w:afterAutospacing="0" w:line="390" w:lineRule="atLeast"/>
        <w:ind w:firstLineChars="98" w:firstLine="31680"/>
        <w:rPr>
          <w:rFonts w:ascii="黑体" w:eastAsia="黑体"/>
          <w:color w:val="2B2B2B"/>
          <w:sz w:val="32"/>
          <w:szCs w:val="32"/>
        </w:rPr>
      </w:pPr>
      <w:r w:rsidRPr="0004486C">
        <w:rPr>
          <w:rStyle w:val="Strong"/>
          <w:rFonts w:ascii="黑体" w:eastAsia="黑体" w:cs="宋体"/>
          <w:color w:val="2B2B2B"/>
          <w:sz w:val="32"/>
          <w:szCs w:val="32"/>
        </w:rPr>
        <w:t>——</w:t>
      </w:r>
      <w:r w:rsidRPr="0004486C">
        <w:rPr>
          <w:rStyle w:val="Strong"/>
          <w:rFonts w:ascii="黑体" w:eastAsia="黑体" w:cs="宋体" w:hint="eastAsia"/>
          <w:color w:val="2B2B2B"/>
          <w:sz w:val="32"/>
          <w:szCs w:val="32"/>
        </w:rPr>
        <w:t>三论夺取全面建成小康社会决胜阶段的伟大胜利</w:t>
      </w:r>
    </w:p>
    <w:p w:rsidR="00F5441A" w:rsidRPr="0004486C" w:rsidRDefault="00F5441A" w:rsidP="00D37B50">
      <w:pPr>
        <w:pStyle w:val="NormalWeb"/>
        <w:shd w:val="clear" w:color="auto" w:fill="FAFAFA"/>
        <w:spacing w:before="150" w:beforeAutospacing="0" w:after="150" w:afterAutospacing="0" w:line="390" w:lineRule="atLeast"/>
        <w:ind w:firstLineChars="250" w:firstLine="31680"/>
        <w:rPr>
          <w:color w:val="2B2B2B"/>
        </w:rPr>
      </w:pPr>
      <w:r w:rsidRPr="0004486C">
        <w:rPr>
          <w:color w:val="2B2B2B"/>
        </w:rPr>
        <w:t xml:space="preserve"> </w:t>
      </w:r>
      <w:r w:rsidRPr="0004486C">
        <w:rPr>
          <w:rFonts w:hint="eastAsia"/>
          <w:color w:val="2B2B2B"/>
        </w:rPr>
        <w:t>全面小康，重在“全面”。党的十八届五中全会提出的“五大发展理念”中，“协调发展”强调的正是“全面”二字，注重的是解决发展不平衡问题。为全面实现“十三五”时期发展目标，必须牢牢把握中国特色社会主义事业总体布局，正确处理发展中的重大关系，推动协调发展、形成平衡结构，不断增强发展整体性。</w:t>
      </w:r>
    </w:p>
    <w:p w:rsidR="00F5441A" w:rsidRPr="0004486C" w:rsidRDefault="00F5441A" w:rsidP="0004486C">
      <w:pPr>
        <w:pStyle w:val="NormalWeb"/>
        <w:shd w:val="clear" w:color="auto" w:fill="FAFAFA"/>
        <w:spacing w:before="150" w:beforeAutospacing="0" w:after="150" w:afterAutospacing="0" w:line="390" w:lineRule="atLeast"/>
        <w:rPr>
          <w:color w:val="2B2B2B"/>
        </w:rPr>
      </w:pPr>
      <w:r w:rsidRPr="0004486C">
        <w:rPr>
          <w:rFonts w:hint="eastAsia"/>
          <w:color w:val="2B2B2B"/>
        </w:rPr>
        <w:t>协调是持续健康发展的内在要求。我国发展不协调，是一个长期存在的问题，突出表现在区域、城乡、经济和社会、物质文明和精神文明、经济建设和国防建设等关系上。如果说在经济发展水平落后的情况下，一段时间的主要任务是要跑得快，但跑过一定路程后，就要注意调整关系，注重发展的整体效能，否则“木桶”效应就会愈加显现，一系列社会矛盾会不断加深。谋划“十三五”时期经济社会发展，必须在优化结构、补齐短板上取得突破性进展，着力提高发展的协调性和平衡性。</w:t>
      </w:r>
    </w:p>
    <w:p w:rsidR="00F5441A" w:rsidRPr="0004486C" w:rsidRDefault="00F5441A" w:rsidP="0004486C">
      <w:pPr>
        <w:pStyle w:val="NormalWeb"/>
        <w:shd w:val="clear" w:color="auto" w:fill="FAFAFA"/>
        <w:spacing w:before="150" w:beforeAutospacing="0" w:after="150" w:afterAutospacing="0" w:line="390" w:lineRule="atLeast"/>
        <w:rPr>
          <w:color w:val="2B2B2B"/>
        </w:rPr>
      </w:pPr>
      <w:r w:rsidRPr="0004486C">
        <w:rPr>
          <w:rFonts w:hint="eastAsia"/>
          <w:color w:val="2B2B2B"/>
        </w:rPr>
        <w:t>全面建成小康社会，强调的不仅是“小康”，而且更重要的也是更难做到的是“全面”。“小康”讲的是发展水平，“全面”讲的是发展平衡性、协调性、可持续性。如果到</w:t>
      </w:r>
      <w:r w:rsidRPr="0004486C">
        <w:rPr>
          <w:color w:val="2B2B2B"/>
        </w:rPr>
        <w:t>2020</w:t>
      </w:r>
      <w:r w:rsidRPr="0004486C">
        <w:rPr>
          <w:rFonts w:hint="eastAsia"/>
          <w:color w:val="2B2B2B"/>
        </w:rPr>
        <w:t>年我们在总量和速度上完成了任务，但发展不平衡、不协调、不可持续问题更加严重，短板更加突出，就算不上真正实现了目标。《建议》提出增强发展协调性，重点在促进城乡区域协调发展，促进经济社会协调发展，促进新型工业化、信息化、城镇化、农业现代化同步发展，在增强国家硬实力的同时注重提升国家软实力。我们应该根据这一精神，进一步有针对性地专门研究、集中攻关，提出可行思路和务实举措，促进现代化建设各个环节、各个方面协调发展。</w:t>
      </w:r>
    </w:p>
    <w:p w:rsidR="00F5441A" w:rsidRPr="0004486C" w:rsidRDefault="00F5441A" w:rsidP="0004486C">
      <w:pPr>
        <w:pStyle w:val="NormalWeb"/>
        <w:shd w:val="clear" w:color="auto" w:fill="FAFAFA"/>
        <w:spacing w:before="150" w:beforeAutospacing="0" w:after="150" w:afterAutospacing="0" w:line="390" w:lineRule="atLeast"/>
        <w:rPr>
          <w:color w:val="2B2B2B"/>
        </w:rPr>
      </w:pPr>
      <w:r w:rsidRPr="0004486C">
        <w:rPr>
          <w:rFonts w:hint="eastAsia"/>
          <w:color w:val="2B2B2B"/>
        </w:rPr>
        <w:t>收官之战，讲究平衡之道。全面小康是城乡区域共同的小康，是惠及全体人民的小康，是经济、政治、文化、社会、生态文明建设五位一体全面进步。</w:t>
      </w:r>
      <w:r w:rsidRPr="0004486C">
        <w:rPr>
          <w:color w:val="2B2B2B"/>
        </w:rPr>
        <w:t>7017</w:t>
      </w:r>
      <w:r w:rsidRPr="0004486C">
        <w:rPr>
          <w:rFonts w:hint="eastAsia"/>
          <w:color w:val="2B2B2B"/>
        </w:rPr>
        <w:t>万农村贫困人口能否同步小康？</w:t>
      </w:r>
      <w:r w:rsidRPr="0004486C">
        <w:rPr>
          <w:color w:val="2B2B2B"/>
        </w:rPr>
        <w:t>2.5</w:t>
      </w:r>
      <w:r w:rsidRPr="0004486C">
        <w:rPr>
          <w:rFonts w:hint="eastAsia"/>
          <w:color w:val="2B2B2B"/>
        </w:rPr>
        <w:t>亿城镇外来常住人口如何平等享受公共服务？如何在生产能力迅速扩大的同时，提升优质生态产品的提供能力？《建议》指出，针对现阶段我国社会事业发展、生态环境保护、民生保障等方面存在的一些明显短板，必须坚持区域协同、城乡一体、物质文明精神文明并重、经济建设国防建设融合，进一步增强发展整体性。实际上，越是短板，越具有后发优势；越在薄弱环节上多用力，着力解决突出问题和明显短板，越能起到“四两拨千斤”的良好效果，从而破解发展难题，增强发展动力，厚植发展优势，不断开拓发展新境界。</w:t>
      </w:r>
    </w:p>
    <w:p w:rsidR="00F5441A" w:rsidRPr="0004486C" w:rsidRDefault="00F5441A" w:rsidP="0004486C">
      <w:pPr>
        <w:widowControl/>
        <w:shd w:val="clear" w:color="auto" w:fill="FFFFFF"/>
        <w:spacing w:before="150" w:after="150" w:line="585" w:lineRule="atLeast"/>
        <w:ind w:right="300"/>
        <w:outlineLvl w:val="0"/>
        <w:rPr>
          <w:rFonts w:ascii="黑体" w:eastAsia="黑体" w:hAnsi="微软雅黑" w:cs="宋体"/>
          <w:b/>
          <w:color w:val="333333"/>
          <w:kern w:val="36"/>
          <w:sz w:val="32"/>
          <w:szCs w:val="32"/>
        </w:rPr>
      </w:pPr>
      <w:r w:rsidRPr="0004486C">
        <w:rPr>
          <w:rFonts w:ascii="黑体" w:eastAsia="黑体" w:hAnsi="微软雅黑" w:cs="宋体" w:hint="eastAsia"/>
          <w:b/>
          <w:color w:val="333333"/>
          <w:kern w:val="36"/>
          <w:sz w:val="32"/>
          <w:szCs w:val="32"/>
        </w:rPr>
        <w:t>附件</w:t>
      </w:r>
      <w:r w:rsidRPr="0004486C">
        <w:rPr>
          <w:rFonts w:ascii="黑体" w:eastAsia="黑体" w:hAnsi="微软雅黑" w:cs="宋体"/>
          <w:b/>
          <w:color w:val="333333"/>
          <w:kern w:val="36"/>
          <w:sz w:val="32"/>
          <w:szCs w:val="32"/>
        </w:rPr>
        <w:t>2</w:t>
      </w:r>
    </w:p>
    <w:p w:rsidR="00F5441A" w:rsidRPr="0004486C" w:rsidRDefault="00F5441A" w:rsidP="0004486C">
      <w:pPr>
        <w:pStyle w:val="Heading1"/>
        <w:shd w:val="clear" w:color="auto" w:fill="FFFFFF"/>
        <w:spacing w:before="0" w:beforeAutospacing="0" w:after="0" w:afterAutospacing="0" w:line="750" w:lineRule="atLeast"/>
        <w:rPr>
          <w:rFonts w:ascii="黑体" w:eastAsia="黑体" w:hAnsi="微软雅黑"/>
          <w:bCs w:val="0"/>
          <w:color w:val="000000"/>
          <w:sz w:val="32"/>
          <w:szCs w:val="32"/>
        </w:rPr>
      </w:pPr>
      <w:r w:rsidRPr="0004486C">
        <w:rPr>
          <w:rFonts w:ascii="黑体" w:eastAsia="黑体" w:hAnsi="微软雅黑" w:hint="eastAsia"/>
          <w:bCs w:val="0"/>
          <w:color w:val="000000"/>
          <w:sz w:val="32"/>
          <w:szCs w:val="32"/>
        </w:rPr>
        <w:t>人民日报评论：</w:t>
      </w:r>
    </w:p>
    <w:p w:rsidR="00F5441A" w:rsidRPr="0004486C" w:rsidRDefault="00F5441A" w:rsidP="00D37B50">
      <w:pPr>
        <w:pStyle w:val="Heading1"/>
        <w:shd w:val="clear" w:color="auto" w:fill="FFFFFF"/>
        <w:spacing w:before="0" w:beforeAutospacing="0" w:after="0" w:afterAutospacing="0" w:line="750" w:lineRule="atLeast"/>
        <w:ind w:firstLineChars="445" w:firstLine="31680"/>
        <w:rPr>
          <w:rFonts w:ascii="黑体" w:eastAsia="黑体" w:hAnsi="微软雅黑"/>
          <w:bCs w:val="0"/>
          <w:color w:val="000000"/>
          <w:sz w:val="32"/>
          <w:szCs w:val="32"/>
        </w:rPr>
      </w:pPr>
      <w:r>
        <w:rPr>
          <w:rFonts w:ascii="黑体" w:eastAsia="黑体" w:hAnsi="微软雅黑" w:hint="eastAsia"/>
          <w:bCs w:val="0"/>
          <w:color w:val="000000"/>
          <w:sz w:val="32"/>
          <w:szCs w:val="32"/>
        </w:rPr>
        <w:t>坚持绿色发展</w:t>
      </w:r>
      <w:r>
        <w:rPr>
          <w:rFonts w:ascii="黑体" w:eastAsia="黑体" w:hAnsi="微软雅黑"/>
          <w:bCs w:val="0"/>
          <w:color w:val="000000"/>
          <w:sz w:val="32"/>
          <w:szCs w:val="32"/>
        </w:rPr>
        <w:t xml:space="preserve">    </w:t>
      </w:r>
      <w:r w:rsidRPr="0004486C">
        <w:rPr>
          <w:rFonts w:ascii="黑体" w:eastAsia="黑体" w:hAnsi="微软雅黑" w:hint="eastAsia"/>
          <w:bCs w:val="0"/>
          <w:color w:val="000000"/>
          <w:sz w:val="32"/>
          <w:szCs w:val="32"/>
        </w:rPr>
        <w:t>着力改善生态环境</w:t>
      </w:r>
      <w:r w:rsidRPr="0004486C">
        <w:rPr>
          <w:rFonts w:ascii="黑体" w:eastAsia="黑体" w:hAnsi="微软雅黑"/>
          <w:bCs w:val="0"/>
          <w:color w:val="000000"/>
          <w:sz w:val="32"/>
          <w:szCs w:val="32"/>
        </w:rPr>
        <w:t xml:space="preserve"> </w:t>
      </w:r>
    </w:p>
    <w:p w:rsidR="00F5441A" w:rsidRPr="0004486C" w:rsidRDefault="00F5441A" w:rsidP="00D37B50">
      <w:pPr>
        <w:pStyle w:val="Heading1"/>
        <w:shd w:val="clear" w:color="auto" w:fill="FFFFFF"/>
        <w:spacing w:before="0" w:beforeAutospacing="0" w:after="0" w:afterAutospacing="0" w:line="750" w:lineRule="atLeast"/>
        <w:ind w:firstLineChars="49" w:firstLine="31680"/>
        <w:rPr>
          <w:rFonts w:ascii="黑体" w:eastAsia="黑体" w:hAnsi="微软雅黑"/>
          <w:bCs w:val="0"/>
          <w:color w:val="000000"/>
          <w:sz w:val="32"/>
          <w:szCs w:val="32"/>
        </w:rPr>
      </w:pPr>
      <w:r w:rsidRPr="0004486C">
        <w:rPr>
          <w:rFonts w:ascii="黑体" w:eastAsia="黑体" w:hAnsi="微软雅黑"/>
          <w:bCs w:val="0"/>
          <w:color w:val="000000"/>
          <w:sz w:val="32"/>
          <w:szCs w:val="32"/>
        </w:rPr>
        <w:t>——</w:t>
      </w:r>
      <w:r w:rsidRPr="0004486C">
        <w:rPr>
          <w:rFonts w:ascii="黑体" w:eastAsia="黑体" w:hAnsi="微软雅黑" w:hint="eastAsia"/>
          <w:bCs w:val="0"/>
          <w:color w:val="000000"/>
          <w:sz w:val="32"/>
          <w:szCs w:val="32"/>
        </w:rPr>
        <w:t>四论夺取全面建成小康社会决胜阶段的伟大胜利</w:t>
      </w:r>
    </w:p>
    <w:p w:rsidR="00F5441A" w:rsidRDefault="00F5441A" w:rsidP="0004486C">
      <w:pPr>
        <w:pStyle w:val="NormalWeb"/>
        <w:shd w:val="clear" w:color="auto" w:fill="FFFFFF"/>
        <w:spacing w:before="0" w:beforeAutospacing="0" w:after="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</w:t>
      </w:r>
    </w:p>
    <w:p w:rsidR="00F5441A" w:rsidRDefault="00F5441A" w:rsidP="0004486C">
      <w:pPr>
        <w:pStyle w:val="NormalWeb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小康全面不全面，生态环境很关键。党的十八届五中全会把“绿色发展”作为五大发展理念之一，注重的是解决人与自然和谐问题。“十三五”时期我们必须坚持节约资源和保护环境的基本国策，坚定走生产发展、生活富裕、生态良好的文明发展道路，协同推进人民富裕、国家富强、中国美丽，形成人与自然和谐发展的现代化建设新格局。</w:t>
      </w:r>
    </w:p>
    <w:p w:rsidR="00F5441A" w:rsidRDefault="00F5441A" w:rsidP="0004486C">
      <w:pPr>
        <w:pStyle w:val="NormalWeb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良好生态环境，是最公平的公共产品，是最普惠的民生福祉。当前，我国资源约束趋紧，环境污染严重，生态系统退化的问题十分严峻，人民群众对清新空气、干净饮水、安全食品、优美环境的要求越来越强烈，生态环境恶化及其对人民健康的影响已经成为我们的心头之患，成为突出的民生问题。扭转环境恶化、提高环境质量，是事关全面小康、事关发展全局的一项刻不容缓的重要工作。</w:t>
      </w:r>
    </w:p>
    <w:p w:rsidR="00F5441A" w:rsidRDefault="00F5441A" w:rsidP="0004486C">
      <w:pPr>
        <w:pStyle w:val="NormalWeb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坚持绿色发展，必须坚持绿色富国、绿色惠民，推动形成绿色发展方式和生活方式，为人民提供更多优质生态产品。促进人与自然和谐共生、加快建设主体功能区、推动低碳循环发展、全面节约和高效利用资源、加大环境治理力度、筑牢生态安全屏障，五中全会重点从这六个方面作出了一系列周密的部署，为绿色发展指明了努力方向。以五中全会描绘的蓝图为引领，切实把生态文明的理念、原则、目标融入经济社会发展各方面，贯彻到各级各类规划和各项工作中，我们才能谱写绿色发展的新篇章。</w:t>
      </w:r>
    </w:p>
    <w:p w:rsidR="00F5441A" w:rsidRDefault="00F5441A" w:rsidP="0004486C">
      <w:pPr>
        <w:pStyle w:val="NormalWeb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推进绿色发展，真抓实干才能见效。进一步提高绿色指标在“十三五”规划全部指标中的权重，把保障人民健康和改善环境质量作为更具约束性的硬指标，是推动绿色发展的政策制度保证。无论是实行最严格的环境保护制度和水资源管理制度，实行省以下环保机构监测监察执法垂直管理制度，还是深入实施大气、水、土壤污染防治行动计划，实施山水林田湖生态保护和修复工程，都是为了尽快遏止生态环境恶化的势头，筑牢绿色发展的底线。</w:t>
      </w:r>
    </w:p>
    <w:p w:rsidR="00F5441A" w:rsidRDefault="00F5441A" w:rsidP="0004486C">
      <w:pPr>
        <w:pStyle w:val="NormalWeb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保护与发展并不矛盾。随着对发展规律认识的不断深化，越来越多的人意识到，绿水青山就是金山银山，保护生态环境就是保护生产力，改善生态环境就是发展生产力。绿色循环低碳发展，是当今时代科技革命和产业变革的方向，是最有前途的发展领域，我国在这方面的潜力相当大，可以形成很多新的经济增长点，为经济转型升级添加强劲的“绿色动力”。抓住绿色转型机遇，推进能源革命，加快能源技术创新，推进传统制造业绿色改造，不断提高我国经济发展绿色水平，我们完全可以实现经济发展与生态改善的双赢。</w:t>
      </w:r>
    </w:p>
    <w:p w:rsidR="00F5441A" w:rsidRDefault="00F5441A" w:rsidP="0004486C">
      <w:pPr>
        <w:pStyle w:val="NormalWeb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风物长宜放眼量。良好生态环境是人和社会持续发展的基础，生态环境保护是功在当代、利在千秋的事业。牢牢树立绿色发展理念，守住生态文明红线，加快建设资源节约型、环境友好型社会，我们就一定能实现“生态环境质量总体改善”的发展目标，给子孙后代留下天蓝、地绿、水清的美好家园，为中华民族赢得永续发展的光明未来。</w:t>
      </w:r>
    </w:p>
    <w:p w:rsidR="00F5441A" w:rsidRPr="0004486C" w:rsidRDefault="00F5441A">
      <w:pPr>
        <w:rPr>
          <w:sz w:val="72"/>
          <w:szCs w:val="72"/>
        </w:rPr>
      </w:pPr>
    </w:p>
    <w:sectPr w:rsidR="00F5441A" w:rsidRPr="0004486C" w:rsidSect="00A8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1A" w:rsidRDefault="00F5441A" w:rsidP="00E20805">
      <w:r>
        <w:separator/>
      </w:r>
    </w:p>
  </w:endnote>
  <w:endnote w:type="continuationSeparator" w:id="0">
    <w:p w:rsidR="00F5441A" w:rsidRDefault="00F5441A" w:rsidP="00E2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1A" w:rsidRDefault="00F5441A" w:rsidP="00E20805">
      <w:r>
        <w:separator/>
      </w:r>
    </w:p>
  </w:footnote>
  <w:footnote w:type="continuationSeparator" w:id="0">
    <w:p w:rsidR="00F5441A" w:rsidRDefault="00F5441A" w:rsidP="00E20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6AEB"/>
    <w:multiLevelType w:val="multilevel"/>
    <w:tmpl w:val="D82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05"/>
    <w:rsid w:val="0004486C"/>
    <w:rsid w:val="00080A49"/>
    <w:rsid w:val="001C393B"/>
    <w:rsid w:val="003D065E"/>
    <w:rsid w:val="00462B2C"/>
    <w:rsid w:val="005620AF"/>
    <w:rsid w:val="00571E5C"/>
    <w:rsid w:val="005F3F06"/>
    <w:rsid w:val="00645D29"/>
    <w:rsid w:val="00711643"/>
    <w:rsid w:val="007F008B"/>
    <w:rsid w:val="00903FEB"/>
    <w:rsid w:val="00A8076E"/>
    <w:rsid w:val="00BA25FF"/>
    <w:rsid w:val="00C560F5"/>
    <w:rsid w:val="00D37B50"/>
    <w:rsid w:val="00E20805"/>
    <w:rsid w:val="00E86C0C"/>
    <w:rsid w:val="00F5441A"/>
    <w:rsid w:val="00F9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6C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E2080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805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E2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8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20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805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E2080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20805"/>
    <w:rPr>
      <w:rFonts w:cs="Times New Roman"/>
    </w:rPr>
  </w:style>
  <w:style w:type="paragraph" w:styleId="NormalWeb">
    <w:name w:val="Normal (Web)"/>
    <w:basedOn w:val="Normal"/>
    <w:uiPriority w:val="99"/>
    <w:rsid w:val="00E20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20805"/>
    <w:rPr>
      <w:rFonts w:cs="Times New Roman"/>
      <w:color w:val="0000FF"/>
      <w:u w:val="single"/>
    </w:rPr>
  </w:style>
  <w:style w:type="character" w:customStyle="1" w:styleId="time">
    <w:name w:val="time"/>
    <w:basedOn w:val="DefaultParagraphFont"/>
    <w:uiPriority w:val="99"/>
    <w:rsid w:val="0004486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4486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330</Words>
  <Characters>1887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微软用户</dc:creator>
  <cp:keywords/>
  <dc:description/>
  <cp:lastModifiedBy>党委办公室</cp:lastModifiedBy>
  <cp:revision>2</cp:revision>
  <dcterms:created xsi:type="dcterms:W3CDTF">2015-11-24T01:31:00Z</dcterms:created>
  <dcterms:modified xsi:type="dcterms:W3CDTF">2015-11-24T01:31:00Z</dcterms:modified>
</cp:coreProperties>
</file>